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36" w:rsidRPr="00A76C36" w:rsidRDefault="00A76C36" w:rsidP="00B56C9C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АДМИНИСТРАЦИЯ</w:t>
      </w:r>
    </w:p>
    <w:p w:rsidR="00A76C36" w:rsidRPr="00A76C36" w:rsidRDefault="00A76C36" w:rsidP="00B56C9C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ПРОСНИЦКОГО СЕЛЬСКОГО ПОСЕЛЕНИЯ</w:t>
      </w:r>
    </w:p>
    <w:p w:rsidR="00A76C36" w:rsidRPr="00A76C36" w:rsidRDefault="00A76C36" w:rsidP="00B56C9C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КИРОВО-ЧЕПЕЦКОГО РАЙОНА КИРОВСКОЙ ОБЛАСТИ</w:t>
      </w:r>
    </w:p>
    <w:p w:rsidR="00A76C36" w:rsidRPr="00A76C36" w:rsidRDefault="00A76C36" w:rsidP="00B56C9C">
      <w:pPr>
        <w:keepNext/>
        <w:jc w:val="center"/>
        <w:outlineLvl w:val="3"/>
        <w:rPr>
          <w:b/>
          <w:sz w:val="32"/>
          <w:szCs w:val="32"/>
        </w:rPr>
      </w:pPr>
    </w:p>
    <w:p w:rsidR="00A76C36" w:rsidRPr="00A76C36" w:rsidRDefault="00A76C36" w:rsidP="00B56C9C">
      <w:pPr>
        <w:keepNext/>
        <w:jc w:val="center"/>
        <w:outlineLvl w:val="3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ПОСТАНОВЛЕНИЕ</w:t>
      </w:r>
    </w:p>
    <w:p w:rsidR="00A76C36" w:rsidRPr="00A76C36" w:rsidRDefault="00A76C36" w:rsidP="00B56C9C">
      <w:pPr>
        <w:jc w:val="center"/>
        <w:rPr>
          <w:b/>
          <w:sz w:val="32"/>
          <w:szCs w:val="24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A76C36" w:rsidRPr="00A76C36" w:rsidTr="00A76C36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A76C36" w:rsidRPr="00A76C36" w:rsidRDefault="000A3EFC" w:rsidP="00B56C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50998">
              <w:rPr>
                <w:b/>
                <w:sz w:val="28"/>
                <w:szCs w:val="28"/>
              </w:rPr>
              <w:t>.</w:t>
            </w:r>
            <w:r w:rsidR="001D279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  <w:r w:rsidR="00450998">
              <w:rPr>
                <w:b/>
                <w:sz w:val="28"/>
                <w:szCs w:val="28"/>
              </w:rPr>
              <w:t>.20</w:t>
            </w:r>
            <w:r w:rsidR="00C44BB1">
              <w:rPr>
                <w:b/>
                <w:sz w:val="28"/>
                <w:szCs w:val="28"/>
              </w:rPr>
              <w:t>2</w:t>
            </w:r>
            <w:r w:rsidR="001D27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76C36" w:rsidRPr="00A76C36" w:rsidRDefault="00A76C36" w:rsidP="00B56C9C">
            <w:pPr>
              <w:jc w:val="center"/>
              <w:rPr>
                <w:b/>
                <w:color w:val="F2F2F2"/>
                <w:sz w:val="28"/>
                <w:szCs w:val="28"/>
              </w:rPr>
            </w:pPr>
          </w:p>
        </w:tc>
        <w:tc>
          <w:tcPr>
            <w:tcW w:w="567" w:type="dxa"/>
          </w:tcPr>
          <w:p w:rsidR="00A76C36" w:rsidRPr="00A76C36" w:rsidRDefault="00A76C36" w:rsidP="00B56C9C">
            <w:pPr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76C36" w:rsidRPr="00450998" w:rsidRDefault="00450998" w:rsidP="00B56C9C">
            <w:pPr>
              <w:jc w:val="center"/>
              <w:rPr>
                <w:b/>
                <w:sz w:val="28"/>
                <w:szCs w:val="28"/>
              </w:rPr>
            </w:pPr>
            <w:r w:rsidRPr="00450998">
              <w:rPr>
                <w:b/>
                <w:sz w:val="28"/>
                <w:szCs w:val="28"/>
              </w:rPr>
              <w:t>1</w:t>
            </w:r>
            <w:r w:rsidR="000A3EFC">
              <w:rPr>
                <w:b/>
                <w:sz w:val="28"/>
                <w:szCs w:val="28"/>
              </w:rPr>
              <w:t>23</w:t>
            </w:r>
          </w:p>
        </w:tc>
      </w:tr>
      <w:tr w:rsidR="00A76C36" w:rsidRPr="00A76C36" w:rsidTr="00A76C36">
        <w:trPr>
          <w:jc w:val="center"/>
        </w:trPr>
        <w:tc>
          <w:tcPr>
            <w:tcW w:w="8961" w:type="dxa"/>
            <w:gridSpan w:val="4"/>
          </w:tcPr>
          <w:p w:rsidR="00A76C36" w:rsidRPr="00A76C36" w:rsidRDefault="00A76C36" w:rsidP="00B56C9C">
            <w:pPr>
              <w:jc w:val="center"/>
              <w:rPr>
                <w:sz w:val="28"/>
                <w:szCs w:val="28"/>
              </w:rPr>
            </w:pPr>
            <w:proofErr w:type="gramStart"/>
            <w:r w:rsidRPr="00A76C36">
              <w:rPr>
                <w:sz w:val="28"/>
                <w:szCs w:val="28"/>
              </w:rPr>
              <w:t>Ж</w:t>
            </w:r>
            <w:proofErr w:type="gramEnd"/>
            <w:r w:rsidRPr="00A76C36">
              <w:rPr>
                <w:sz w:val="28"/>
                <w:szCs w:val="28"/>
              </w:rPr>
              <w:t>/д станция Просница</w:t>
            </w:r>
          </w:p>
        </w:tc>
      </w:tr>
    </w:tbl>
    <w:p w:rsidR="00A76C36" w:rsidRPr="00A76C36" w:rsidRDefault="00A76C36" w:rsidP="00B56C9C">
      <w:pPr>
        <w:rPr>
          <w:sz w:val="28"/>
          <w:szCs w:val="28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A76C36" w:rsidRPr="00A76C36" w:rsidTr="00A76C36">
        <w:trPr>
          <w:jc w:val="center"/>
        </w:trPr>
        <w:tc>
          <w:tcPr>
            <w:tcW w:w="8721" w:type="dxa"/>
          </w:tcPr>
          <w:p w:rsidR="00A76C36" w:rsidRPr="00A76C36" w:rsidRDefault="00A76C36" w:rsidP="00B56C9C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О</w:t>
            </w:r>
            <w:r w:rsidR="001D279A">
              <w:rPr>
                <w:b/>
                <w:sz w:val="28"/>
                <w:szCs w:val="28"/>
              </w:rPr>
              <w:t xml:space="preserve"> внесении изменений в</w:t>
            </w:r>
            <w:r w:rsidRPr="00A76C36">
              <w:rPr>
                <w:b/>
                <w:sz w:val="28"/>
                <w:szCs w:val="28"/>
              </w:rPr>
              <w:t xml:space="preserve"> муниципальн</w:t>
            </w:r>
            <w:r w:rsidR="001D279A">
              <w:rPr>
                <w:b/>
                <w:sz w:val="28"/>
                <w:szCs w:val="28"/>
              </w:rPr>
              <w:t>ую</w:t>
            </w:r>
            <w:r w:rsidRPr="00A76C36">
              <w:rPr>
                <w:b/>
                <w:sz w:val="28"/>
                <w:szCs w:val="28"/>
              </w:rPr>
              <w:t xml:space="preserve"> программ</w:t>
            </w:r>
            <w:r w:rsidR="001D279A">
              <w:rPr>
                <w:b/>
                <w:sz w:val="28"/>
                <w:szCs w:val="28"/>
              </w:rPr>
              <w:t>у</w:t>
            </w:r>
            <w:r w:rsidRPr="00A76C36">
              <w:rPr>
                <w:b/>
                <w:sz w:val="28"/>
                <w:szCs w:val="28"/>
              </w:rPr>
              <w:t xml:space="preserve"> </w:t>
            </w:r>
          </w:p>
          <w:p w:rsidR="00A76C36" w:rsidRPr="00A76C36" w:rsidRDefault="00A76C36" w:rsidP="00B56C9C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 xml:space="preserve">на </w:t>
            </w:r>
            <w:r w:rsidR="0096661D">
              <w:rPr>
                <w:b/>
                <w:sz w:val="28"/>
                <w:szCs w:val="28"/>
              </w:rPr>
              <w:t>20</w:t>
            </w:r>
            <w:r w:rsidR="00C44BB1">
              <w:rPr>
                <w:b/>
                <w:sz w:val="28"/>
                <w:szCs w:val="28"/>
              </w:rPr>
              <w:t>24</w:t>
            </w:r>
            <w:r w:rsidR="0096661D">
              <w:rPr>
                <w:b/>
                <w:sz w:val="28"/>
                <w:szCs w:val="28"/>
              </w:rPr>
              <w:t>-202</w:t>
            </w:r>
            <w:r w:rsidR="00C44BB1">
              <w:rPr>
                <w:b/>
                <w:sz w:val="28"/>
                <w:szCs w:val="28"/>
              </w:rPr>
              <w:t>6</w:t>
            </w:r>
            <w:r w:rsidRPr="00A76C3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A76C36" w:rsidRPr="00A76C36" w:rsidRDefault="00A76C36" w:rsidP="00B56C9C">
      <w:pPr>
        <w:rPr>
          <w:sz w:val="28"/>
          <w:szCs w:val="28"/>
        </w:rPr>
      </w:pPr>
    </w:p>
    <w:p w:rsidR="00A76C36" w:rsidRPr="00A76C36" w:rsidRDefault="00A76C36" w:rsidP="00B56C9C">
      <w:pPr>
        <w:ind w:firstLine="708"/>
        <w:jc w:val="both"/>
        <w:rPr>
          <w:sz w:val="28"/>
          <w:szCs w:val="28"/>
        </w:rPr>
      </w:pPr>
      <w:r w:rsidRPr="00A76C36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D279A">
        <w:rPr>
          <w:sz w:val="28"/>
          <w:szCs w:val="28"/>
        </w:rPr>
        <w:t xml:space="preserve">исполнения муниципальной программы «Развитие </w:t>
      </w:r>
      <w:r w:rsidR="000A3EFC">
        <w:rPr>
          <w:sz w:val="28"/>
          <w:szCs w:val="28"/>
        </w:rPr>
        <w:t>культуры в Просницком сельском поселении</w:t>
      </w:r>
      <w:r w:rsidR="001D279A">
        <w:rPr>
          <w:sz w:val="28"/>
          <w:szCs w:val="28"/>
        </w:rPr>
        <w:t>» на 2024-2026 годы, утвержденной постановлением администрации сельского поселения от 30.11.2023 № 17</w:t>
      </w:r>
      <w:r w:rsidR="000A3EFC">
        <w:rPr>
          <w:sz w:val="28"/>
          <w:szCs w:val="28"/>
        </w:rPr>
        <w:t>8</w:t>
      </w:r>
      <w:r w:rsidR="001D279A">
        <w:rPr>
          <w:sz w:val="28"/>
          <w:szCs w:val="28"/>
        </w:rPr>
        <w:t xml:space="preserve"> (далее – Программа)</w:t>
      </w:r>
      <w:r w:rsidRPr="00A76C36">
        <w:rPr>
          <w:sz w:val="28"/>
          <w:szCs w:val="28"/>
        </w:rPr>
        <w:t>, администрация Просницкого сельского поселения ПОСТАНОВЛЯЕТ:</w:t>
      </w:r>
    </w:p>
    <w:p w:rsidR="0096661D" w:rsidRPr="001D279A" w:rsidRDefault="001D279A" w:rsidP="00B56C9C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 xml:space="preserve">Раздел «Объемы </w:t>
      </w:r>
      <w:r w:rsidR="000A3EFC">
        <w:rPr>
          <w:sz w:val="28"/>
          <w:szCs w:val="28"/>
        </w:rPr>
        <w:t>ассигнований муниципальной</w:t>
      </w:r>
      <w:r w:rsidRPr="001D279A">
        <w:rPr>
          <w:sz w:val="28"/>
          <w:szCs w:val="28"/>
        </w:rPr>
        <w:t xml:space="preserve"> программы» Паспорта Программы изложить в новой редакции согласно приложению 1 к настоящему постановлению.</w:t>
      </w:r>
    </w:p>
    <w:p w:rsidR="001D279A" w:rsidRDefault="000A3EFC" w:rsidP="00B56C9C">
      <w:pPr>
        <w:pStyle w:val="af2"/>
        <w:numPr>
          <w:ilvl w:val="0"/>
          <w:numId w:val="38"/>
        </w:numPr>
        <w:ind w:left="0" w:firstLine="705"/>
        <w:jc w:val="both"/>
        <w:rPr>
          <w:sz w:val="28"/>
          <w:szCs w:val="28"/>
        </w:rPr>
      </w:pPr>
      <w:r w:rsidRPr="000A3EFC">
        <w:rPr>
          <w:sz w:val="28"/>
          <w:szCs w:val="28"/>
        </w:rPr>
        <w:t>Таблицу раздела 5 «Ресурсное обеспечение муниципальной программы» изложить в</w:t>
      </w:r>
      <w:r w:rsidR="001D279A" w:rsidRPr="001D279A">
        <w:rPr>
          <w:sz w:val="28"/>
          <w:szCs w:val="28"/>
        </w:rPr>
        <w:t xml:space="preserve"> новой редакции согласно приложению 2 к настоящему постановлению.</w:t>
      </w:r>
    </w:p>
    <w:p w:rsidR="001D279A" w:rsidRDefault="000A3EFC" w:rsidP="00B56C9C">
      <w:pPr>
        <w:pStyle w:val="af2"/>
        <w:numPr>
          <w:ilvl w:val="0"/>
          <w:numId w:val="38"/>
        </w:numPr>
        <w:ind w:left="0" w:firstLine="705"/>
        <w:jc w:val="both"/>
        <w:rPr>
          <w:sz w:val="28"/>
          <w:szCs w:val="28"/>
        </w:rPr>
      </w:pPr>
      <w:r w:rsidRPr="000A3EFC">
        <w:rPr>
          <w:sz w:val="28"/>
          <w:szCs w:val="28"/>
        </w:rPr>
        <w:t xml:space="preserve">Приложение № 3 «Расходы на реализацию Муниципальной программы за счет средств местного бюджета» утвердить в новой редакции согласно приложению </w:t>
      </w:r>
      <w:r w:rsidR="001D279A" w:rsidRPr="001D279A">
        <w:rPr>
          <w:sz w:val="28"/>
          <w:szCs w:val="28"/>
        </w:rPr>
        <w:t xml:space="preserve">3 к настоящему постановлению. </w:t>
      </w:r>
    </w:p>
    <w:p w:rsidR="000A3EFC" w:rsidRDefault="000A3EFC" w:rsidP="00B56C9C">
      <w:pPr>
        <w:pStyle w:val="af2"/>
        <w:numPr>
          <w:ilvl w:val="0"/>
          <w:numId w:val="38"/>
        </w:numPr>
        <w:ind w:left="0" w:firstLine="705"/>
        <w:jc w:val="both"/>
        <w:rPr>
          <w:sz w:val="28"/>
          <w:szCs w:val="28"/>
        </w:rPr>
      </w:pPr>
      <w:r w:rsidRPr="000A3EFC">
        <w:rPr>
          <w:sz w:val="28"/>
          <w:szCs w:val="28"/>
        </w:rPr>
        <w:t>Приложение № 4 «Прогнозная (справочная) оценка ресурсного обеспечения реализации Муниципальной программы за счет всех источников финансирования» утвердить в новой редакции согласно приложению</w:t>
      </w:r>
      <w:r>
        <w:rPr>
          <w:sz w:val="28"/>
          <w:szCs w:val="28"/>
        </w:rPr>
        <w:t xml:space="preserve"> 4 к настоящему постановлению.</w:t>
      </w:r>
    </w:p>
    <w:p w:rsidR="001D279A" w:rsidRDefault="000702A6" w:rsidP="00B56C9C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Настоящее постановление вступает в силу со дня его официального опубликования в «Информационном бюллетене органов местного самоуправления Просницкого сельского поселения» и на официальном сайте Просницкого сельского поселения.</w:t>
      </w:r>
    </w:p>
    <w:p w:rsidR="00A76C36" w:rsidRPr="001D279A" w:rsidRDefault="00A76C36" w:rsidP="00B56C9C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Контроль над выполнением постановления оставляю за собой.</w:t>
      </w:r>
    </w:p>
    <w:p w:rsidR="00A76C36" w:rsidRPr="00A76C36" w:rsidRDefault="00A76C36" w:rsidP="00B56C9C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C552AD" w:rsidRPr="00343CE3" w:rsidTr="00B56C9C">
        <w:tc>
          <w:tcPr>
            <w:tcW w:w="7656" w:type="dxa"/>
          </w:tcPr>
          <w:p w:rsidR="00C552AD" w:rsidRPr="00343CE3" w:rsidRDefault="00C552AD" w:rsidP="00B56C9C">
            <w:pPr>
              <w:rPr>
                <w:sz w:val="28"/>
                <w:szCs w:val="28"/>
                <w:lang w:val="x-none" w:eastAsia="x-none"/>
              </w:rPr>
            </w:pPr>
            <w:r w:rsidRPr="00343CE3">
              <w:rPr>
                <w:sz w:val="28"/>
                <w:szCs w:val="28"/>
                <w:lang w:eastAsia="x-none"/>
              </w:rPr>
              <w:t>Г</w:t>
            </w:r>
            <w:r w:rsidRPr="00343CE3">
              <w:rPr>
                <w:sz w:val="28"/>
                <w:szCs w:val="28"/>
                <w:lang w:val="x-none" w:eastAsia="x-none"/>
              </w:rPr>
              <w:t>лав</w:t>
            </w:r>
            <w:r w:rsidRPr="00343CE3">
              <w:rPr>
                <w:sz w:val="28"/>
                <w:szCs w:val="28"/>
                <w:lang w:eastAsia="x-none"/>
              </w:rPr>
              <w:t xml:space="preserve">а </w:t>
            </w:r>
            <w:proofErr w:type="spellStart"/>
            <w:r w:rsidRPr="00343CE3">
              <w:rPr>
                <w:sz w:val="28"/>
                <w:szCs w:val="28"/>
                <w:lang w:val="x-none" w:eastAsia="x-none"/>
              </w:rPr>
              <w:t>Просницкого</w:t>
            </w:r>
            <w:proofErr w:type="spellEnd"/>
            <w:r w:rsidRPr="00343CE3">
              <w:rPr>
                <w:sz w:val="28"/>
                <w:szCs w:val="28"/>
                <w:lang w:val="x-none" w:eastAsia="x-none"/>
              </w:rPr>
              <w:t xml:space="preserve"> сельского поселения </w:t>
            </w:r>
          </w:p>
          <w:p w:rsidR="00C552AD" w:rsidRPr="00343CE3" w:rsidRDefault="00C552AD" w:rsidP="00B56C9C">
            <w:pPr>
              <w:ind w:left="34"/>
              <w:rPr>
                <w:sz w:val="28"/>
                <w:szCs w:val="28"/>
                <w:lang w:val="x-none" w:eastAsia="x-none"/>
              </w:rPr>
            </w:pPr>
            <w:r w:rsidRPr="00343CE3">
              <w:rPr>
                <w:sz w:val="28"/>
                <w:szCs w:val="28"/>
                <w:lang w:val="x-none" w:eastAsia="x-none"/>
              </w:rPr>
              <w:t xml:space="preserve">Кирово-Чепецкого района </w:t>
            </w:r>
          </w:p>
          <w:p w:rsidR="00C552AD" w:rsidRPr="00343CE3" w:rsidRDefault="00C552AD" w:rsidP="00B56C9C">
            <w:pPr>
              <w:ind w:left="34"/>
              <w:rPr>
                <w:sz w:val="28"/>
                <w:szCs w:val="28"/>
                <w:lang w:val="x-none" w:eastAsia="x-none"/>
              </w:rPr>
            </w:pPr>
            <w:r w:rsidRPr="00343CE3">
              <w:rPr>
                <w:sz w:val="28"/>
                <w:szCs w:val="28"/>
                <w:lang w:val="x-none" w:eastAsia="x-none"/>
              </w:rPr>
              <w:t xml:space="preserve">Кировской области    </w:t>
            </w:r>
            <w:r w:rsidR="00B56C9C" w:rsidRPr="00343CE3">
              <w:rPr>
                <w:sz w:val="28"/>
                <w:szCs w:val="28"/>
                <w:lang w:eastAsia="x-none"/>
              </w:rPr>
              <w:t xml:space="preserve">О.А. </w:t>
            </w:r>
            <w:proofErr w:type="spellStart"/>
            <w:r w:rsidR="00B56C9C" w:rsidRPr="00343CE3">
              <w:rPr>
                <w:sz w:val="28"/>
                <w:szCs w:val="28"/>
                <w:lang w:eastAsia="x-none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552AD" w:rsidRPr="00343CE3" w:rsidRDefault="00C552AD" w:rsidP="00B56C9C">
            <w:pPr>
              <w:rPr>
                <w:sz w:val="28"/>
                <w:szCs w:val="28"/>
                <w:lang w:val="x-none" w:eastAsia="x-none"/>
              </w:rPr>
            </w:pPr>
          </w:p>
          <w:p w:rsidR="00C552AD" w:rsidRPr="00343CE3" w:rsidRDefault="00C552AD" w:rsidP="00B56C9C">
            <w:pPr>
              <w:rPr>
                <w:sz w:val="28"/>
                <w:szCs w:val="28"/>
                <w:lang w:eastAsia="x-none"/>
              </w:rPr>
            </w:pPr>
          </w:p>
          <w:p w:rsidR="00C552AD" w:rsidRPr="00343CE3" w:rsidRDefault="00C552AD" w:rsidP="00B56C9C">
            <w:pPr>
              <w:rPr>
                <w:sz w:val="28"/>
                <w:szCs w:val="28"/>
                <w:lang w:eastAsia="x-none"/>
              </w:rPr>
            </w:pPr>
          </w:p>
        </w:tc>
      </w:tr>
      <w:tr w:rsidR="00C552AD" w:rsidRPr="00343CE3" w:rsidTr="00B56C9C">
        <w:tc>
          <w:tcPr>
            <w:tcW w:w="7656" w:type="dxa"/>
          </w:tcPr>
          <w:p w:rsidR="00C552AD" w:rsidRPr="00343CE3" w:rsidRDefault="00C552AD" w:rsidP="00AD7B0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C552AD" w:rsidRPr="00343CE3" w:rsidRDefault="00C552AD" w:rsidP="00AD7B0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</w:p>
        </w:tc>
      </w:tr>
      <w:tr w:rsidR="00C552AD" w:rsidRPr="00343CE3" w:rsidTr="00AD7B09">
        <w:tc>
          <w:tcPr>
            <w:tcW w:w="7656" w:type="dxa"/>
          </w:tcPr>
          <w:p w:rsidR="00C552AD" w:rsidRPr="00343CE3" w:rsidRDefault="00C552AD" w:rsidP="00AD7B09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C552AD" w:rsidRPr="00343CE3" w:rsidRDefault="00C552AD" w:rsidP="00AD7B0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</w:p>
        </w:tc>
      </w:tr>
    </w:tbl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C552AD">
      <w:pPr>
        <w:tabs>
          <w:tab w:val="left" w:pos="5040"/>
        </w:tabs>
        <w:suppressAutoHyphens/>
        <w:rPr>
          <w:rFonts w:eastAsia="Calibri"/>
          <w:szCs w:val="22"/>
          <w:lang w:eastAsia="ar-SA"/>
        </w:rPr>
      </w:pPr>
    </w:p>
    <w:p w:rsidR="00C552AD" w:rsidRDefault="00C552AD" w:rsidP="009204A4">
      <w:pPr>
        <w:jc w:val="right"/>
        <w:rPr>
          <w:bCs/>
          <w:sz w:val="28"/>
          <w:szCs w:val="28"/>
        </w:rPr>
        <w:sectPr w:rsidR="00C552AD" w:rsidSect="00BD3779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  <w:bookmarkStart w:id="0" w:name="_GoBack"/>
      <w:bookmarkEnd w:id="0"/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Pr="003603E5" w:rsidRDefault="00933D19" w:rsidP="00933D19">
      <w:pPr>
        <w:ind w:left="5954"/>
        <w:rPr>
          <w:bCs/>
          <w:sz w:val="24"/>
          <w:szCs w:val="24"/>
        </w:rPr>
      </w:pPr>
      <w:r w:rsidRPr="003603E5">
        <w:rPr>
          <w:bCs/>
          <w:sz w:val="24"/>
          <w:szCs w:val="24"/>
        </w:rPr>
        <w:t xml:space="preserve">Приложение №1 к постановлению администрации Просницкого сельского поселения </w:t>
      </w:r>
    </w:p>
    <w:p w:rsidR="00933D19" w:rsidRPr="003603E5" w:rsidRDefault="00933D19" w:rsidP="00933D19">
      <w:pPr>
        <w:ind w:left="5954"/>
        <w:rPr>
          <w:sz w:val="24"/>
          <w:szCs w:val="24"/>
        </w:rPr>
      </w:pPr>
      <w:r w:rsidRPr="003603E5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14</w:t>
      </w:r>
      <w:r w:rsidRPr="003603E5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3603E5">
        <w:rPr>
          <w:bCs/>
          <w:sz w:val="24"/>
          <w:szCs w:val="24"/>
        </w:rPr>
        <w:t>.2024 № 1</w:t>
      </w:r>
      <w:r>
        <w:rPr>
          <w:bCs/>
          <w:sz w:val="24"/>
          <w:szCs w:val="24"/>
        </w:rPr>
        <w:t>23</w:t>
      </w:r>
    </w:p>
    <w:p w:rsidR="00933D19" w:rsidRDefault="00933D19" w:rsidP="00933D19">
      <w:pPr>
        <w:jc w:val="center"/>
        <w:rPr>
          <w:b/>
          <w:caps/>
        </w:rPr>
      </w:pPr>
    </w:p>
    <w:p w:rsidR="00933D19" w:rsidRDefault="00933D19" w:rsidP="00933D19">
      <w:pPr>
        <w:jc w:val="center"/>
        <w:rPr>
          <w:b/>
          <w:caps/>
        </w:rPr>
      </w:pPr>
    </w:p>
    <w:p w:rsidR="00933D19" w:rsidRPr="00D63581" w:rsidRDefault="00933D19" w:rsidP="00933D19">
      <w:pPr>
        <w:jc w:val="center"/>
        <w:rPr>
          <w:b/>
          <w:sz w:val="28"/>
          <w:szCs w:val="28"/>
        </w:rPr>
      </w:pPr>
      <w:r w:rsidRPr="00D63581">
        <w:rPr>
          <w:b/>
          <w:sz w:val="28"/>
          <w:szCs w:val="28"/>
        </w:rPr>
        <w:t>ПАСПОРТ</w:t>
      </w:r>
    </w:p>
    <w:p w:rsidR="00933D19" w:rsidRPr="00D63581" w:rsidRDefault="00933D19" w:rsidP="0093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D63581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Просницкого сельского поселения</w:t>
      </w:r>
    </w:p>
    <w:p w:rsidR="00933D19" w:rsidRDefault="00933D19" w:rsidP="00933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культуры в Просницком сельском поселении»</w:t>
      </w:r>
    </w:p>
    <w:p w:rsidR="00933D19" w:rsidRPr="00A954A3" w:rsidRDefault="00933D19" w:rsidP="00933D19">
      <w:pPr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на 2024-2026 годы</w:t>
      </w:r>
    </w:p>
    <w:tbl>
      <w:tblPr>
        <w:tblpPr w:leftFromText="180" w:rightFromText="180" w:vertAnchor="text" w:horzAnchor="margin" w:tblpXSpec="center" w:tblpY="744"/>
        <w:tblW w:w="9190" w:type="dxa"/>
        <w:tblLook w:val="00A0" w:firstRow="1" w:lastRow="0" w:firstColumn="1" w:lastColumn="0" w:noHBand="0" w:noVBand="0"/>
      </w:tblPr>
      <w:tblGrid>
        <w:gridCol w:w="2339"/>
        <w:gridCol w:w="6851"/>
      </w:tblGrid>
      <w:tr w:rsidR="00933D19" w:rsidTr="00901ED9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D19" w:rsidRPr="00CA644A" w:rsidRDefault="00933D19" w:rsidP="00901ED9">
            <w:pPr>
              <w:rPr>
                <w:strike/>
                <w:sz w:val="28"/>
                <w:szCs w:val="28"/>
              </w:rPr>
            </w:pPr>
            <w:r w:rsidRPr="00CA644A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D19" w:rsidRPr="000A3EFC" w:rsidRDefault="00933D19" w:rsidP="00901E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 Муниципальной программы в 2024 – 2026 годах составит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10 368</w:t>
            </w: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  </w:t>
            </w:r>
          </w:p>
          <w:p w:rsidR="00933D19" w:rsidRPr="000A3EFC" w:rsidRDefault="00933D19" w:rsidP="00901E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средства местного бюджета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4 879,9</w:t>
            </w: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руб.</w:t>
            </w:r>
          </w:p>
          <w:p w:rsidR="00933D19" w:rsidRPr="000A3EFC" w:rsidRDefault="00933D19" w:rsidP="00901E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5 488,2</w:t>
            </w:r>
            <w:r w:rsidRPr="000A3E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руб. </w:t>
            </w:r>
          </w:p>
        </w:tc>
      </w:tr>
    </w:tbl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ind w:left="5954"/>
        <w:rPr>
          <w:bCs/>
          <w:sz w:val="24"/>
          <w:szCs w:val="24"/>
        </w:rPr>
      </w:pPr>
      <w:r w:rsidRPr="003603E5">
        <w:rPr>
          <w:bCs/>
          <w:sz w:val="24"/>
          <w:szCs w:val="24"/>
        </w:rPr>
        <w:t xml:space="preserve">Приложение №2 к постановлению администрации Просницкого сельского поселения </w:t>
      </w:r>
    </w:p>
    <w:p w:rsidR="00933D19" w:rsidRPr="003603E5" w:rsidRDefault="00933D19" w:rsidP="00933D19">
      <w:pPr>
        <w:ind w:left="5954"/>
        <w:rPr>
          <w:b/>
          <w:bCs/>
          <w:sz w:val="24"/>
          <w:szCs w:val="24"/>
        </w:rPr>
      </w:pPr>
      <w:r w:rsidRPr="003603E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15</w:t>
      </w:r>
      <w:r w:rsidRPr="003603E5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3603E5">
        <w:rPr>
          <w:bCs/>
          <w:sz w:val="24"/>
          <w:szCs w:val="24"/>
        </w:rPr>
        <w:t>.2024 № 1</w:t>
      </w:r>
      <w:r>
        <w:rPr>
          <w:bCs/>
          <w:sz w:val="24"/>
          <w:szCs w:val="24"/>
        </w:rPr>
        <w:t>23</w:t>
      </w: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2585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605"/>
        <w:gridCol w:w="1456"/>
        <w:gridCol w:w="1218"/>
        <w:gridCol w:w="1759"/>
      </w:tblGrid>
      <w:tr w:rsidR="00933D19" w:rsidRPr="00933D19" w:rsidTr="00C552AD">
        <w:trPr>
          <w:jc w:val="center"/>
        </w:trPr>
        <w:tc>
          <w:tcPr>
            <w:tcW w:w="4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jc w:val="center"/>
              <w:rPr>
                <w:sz w:val="24"/>
                <w:szCs w:val="24"/>
              </w:rPr>
            </w:pPr>
            <w:r w:rsidRPr="00933D19">
              <w:rPr>
                <w:sz w:val="24"/>
                <w:szCs w:val="24"/>
              </w:rPr>
              <w:t>Источник</w:t>
            </w:r>
          </w:p>
          <w:p w:rsidR="00933D19" w:rsidRPr="00933D19" w:rsidRDefault="00933D19" w:rsidP="00901ED9">
            <w:pPr>
              <w:pStyle w:val="11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финансирования</w:t>
            </w:r>
          </w:p>
        </w:tc>
        <w:tc>
          <w:tcPr>
            <w:tcW w:w="4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Оценка расходов (тыс. рублей)</w:t>
            </w:r>
          </w:p>
        </w:tc>
      </w:tr>
      <w:tr w:rsidR="00933D19" w:rsidRPr="00933D19" w:rsidTr="00C552AD">
        <w:trPr>
          <w:jc w:val="center"/>
        </w:trPr>
        <w:tc>
          <w:tcPr>
            <w:tcW w:w="4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pStyle w:val="11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2025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2026</w:t>
            </w:r>
          </w:p>
        </w:tc>
      </w:tr>
      <w:tr w:rsidR="00933D19" w:rsidRPr="00933D19" w:rsidTr="00C552A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jc w:val="both"/>
              <w:rPr>
                <w:sz w:val="24"/>
                <w:szCs w:val="24"/>
              </w:rPr>
            </w:pPr>
            <w:r w:rsidRPr="00933D19">
              <w:rPr>
                <w:sz w:val="24"/>
                <w:szCs w:val="24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5961,8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2203,9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2202,4</w:t>
            </w:r>
          </w:p>
        </w:tc>
      </w:tr>
      <w:tr w:rsidR="00933D19" w:rsidRPr="00933D19" w:rsidTr="00C552A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jc w:val="both"/>
              <w:rPr>
                <w:sz w:val="24"/>
                <w:szCs w:val="24"/>
              </w:rPr>
            </w:pPr>
            <w:r w:rsidRPr="00933D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0,0</w:t>
            </w:r>
          </w:p>
        </w:tc>
      </w:tr>
      <w:tr w:rsidR="00933D19" w:rsidRPr="00933D19" w:rsidTr="00C552A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jc w:val="both"/>
              <w:rPr>
                <w:sz w:val="24"/>
                <w:szCs w:val="24"/>
              </w:rPr>
            </w:pPr>
            <w:r w:rsidRPr="00933D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4148,6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669,8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669,8</w:t>
            </w:r>
          </w:p>
        </w:tc>
      </w:tr>
      <w:tr w:rsidR="00933D19" w:rsidRPr="00933D19" w:rsidTr="00C552A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933D19" w:rsidRDefault="00933D19" w:rsidP="00901ED9">
            <w:pPr>
              <w:jc w:val="both"/>
              <w:rPr>
                <w:sz w:val="24"/>
                <w:szCs w:val="24"/>
              </w:rPr>
            </w:pPr>
            <w:r w:rsidRPr="00933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933D19" w:rsidRDefault="00933D19" w:rsidP="00933D1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1813,2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1534,1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933D19" w:rsidRDefault="00933D19" w:rsidP="00901ED9">
            <w:pPr>
              <w:pStyle w:val="11"/>
              <w:snapToGrid w:val="0"/>
              <w:jc w:val="center"/>
              <w:rPr>
                <w:color w:val="auto"/>
                <w:lang w:eastAsia="ru-RU"/>
              </w:rPr>
            </w:pPr>
            <w:r w:rsidRPr="00933D19">
              <w:rPr>
                <w:color w:val="auto"/>
                <w:lang w:eastAsia="ru-RU"/>
              </w:rPr>
              <w:t>1532,6</w:t>
            </w:r>
          </w:p>
        </w:tc>
      </w:tr>
    </w:tbl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3603E5">
      <w:pPr>
        <w:ind w:left="5954"/>
        <w:rPr>
          <w:bCs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  <w:sectPr w:rsidR="00933D19">
          <w:pgSz w:w="11907" w:h="16840"/>
          <w:pgMar w:top="709" w:right="851" w:bottom="1134" w:left="1304" w:header="720" w:footer="720" w:gutter="0"/>
          <w:cols w:space="720"/>
        </w:sectPr>
      </w:pPr>
    </w:p>
    <w:p w:rsidR="008E3157" w:rsidRDefault="00A954A3" w:rsidP="00A9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sz w:val="28"/>
          <w:szCs w:val="28"/>
        </w:rPr>
      </w:pPr>
      <w:r w:rsidRPr="00A954A3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3</w:t>
      </w:r>
      <w:r w:rsidRPr="00A954A3">
        <w:rPr>
          <w:color w:val="000000"/>
          <w:sz w:val="22"/>
          <w:szCs w:val="22"/>
        </w:rPr>
        <w:t xml:space="preserve"> к постановлению администрации Просницкого сельского поселения от </w:t>
      </w:r>
      <w:r w:rsidR="00933D19">
        <w:rPr>
          <w:color w:val="000000"/>
          <w:sz w:val="22"/>
          <w:szCs w:val="22"/>
        </w:rPr>
        <w:t>14</w:t>
      </w:r>
      <w:r w:rsidRPr="00A954A3">
        <w:rPr>
          <w:color w:val="000000"/>
          <w:sz w:val="22"/>
          <w:szCs w:val="22"/>
        </w:rPr>
        <w:t>.0</w:t>
      </w:r>
      <w:r w:rsidR="00933D19">
        <w:rPr>
          <w:color w:val="000000"/>
          <w:sz w:val="22"/>
          <w:szCs w:val="22"/>
        </w:rPr>
        <w:t>8</w:t>
      </w:r>
      <w:r w:rsidRPr="00A954A3">
        <w:rPr>
          <w:color w:val="000000"/>
          <w:sz w:val="22"/>
          <w:szCs w:val="22"/>
        </w:rPr>
        <w:t>.2024 № 1</w:t>
      </w:r>
      <w:r w:rsidR="00933D19">
        <w:rPr>
          <w:color w:val="000000"/>
          <w:sz w:val="22"/>
          <w:szCs w:val="22"/>
        </w:rPr>
        <w:t>23</w:t>
      </w:r>
    </w:p>
    <w:p w:rsidR="00933D19" w:rsidRDefault="008E3157" w:rsidP="00933D19">
      <w:pPr>
        <w:pStyle w:val="ac"/>
        <w:jc w:val="center"/>
        <w:rPr>
          <w:sz w:val="28"/>
          <w:szCs w:val="28"/>
          <w:lang w:val="ru-RU"/>
        </w:rPr>
      </w:pPr>
      <w:r w:rsidRPr="00C552AD">
        <w:rPr>
          <w:sz w:val="28"/>
          <w:szCs w:val="28"/>
          <w:lang w:val="ru-RU"/>
        </w:rPr>
        <w:tab/>
      </w:r>
    </w:p>
    <w:p w:rsidR="00933D19" w:rsidRPr="00933D19" w:rsidRDefault="00933D19" w:rsidP="00933D19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D19">
        <w:rPr>
          <w:rFonts w:ascii="Times New Roman" w:hAnsi="Times New Roman"/>
          <w:b/>
          <w:sz w:val="28"/>
          <w:szCs w:val="28"/>
          <w:lang w:val="ru-RU"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:rsidR="00933D19" w:rsidRPr="00933D19" w:rsidRDefault="00933D19" w:rsidP="00933D19">
      <w:pPr>
        <w:pStyle w:val="ac"/>
        <w:jc w:val="both"/>
        <w:rPr>
          <w:sz w:val="14"/>
          <w:szCs w:val="14"/>
          <w:lang w:val="ru-RU"/>
        </w:rPr>
      </w:pPr>
    </w:p>
    <w:tbl>
      <w:tblPr>
        <w:tblW w:w="0" w:type="auto"/>
        <w:tblInd w:w="-178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2251"/>
        <w:gridCol w:w="7233"/>
        <w:gridCol w:w="3229"/>
        <w:gridCol w:w="886"/>
        <w:gridCol w:w="886"/>
        <w:gridCol w:w="886"/>
      </w:tblGrid>
      <w:tr w:rsidR="00933D19" w:rsidTr="00901ED9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Ответственный исполнитель, соисполнители,</w:t>
            </w:r>
          </w:p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Расходы</w:t>
            </w:r>
          </w:p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(тыс. рублей)</w:t>
            </w:r>
          </w:p>
        </w:tc>
      </w:tr>
      <w:tr w:rsidR="00933D19" w:rsidTr="00901ED9">
        <w:trPr>
          <w:cantSplit/>
          <w:trHeight w:val="310"/>
          <w:tblHeader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33D19" w:rsidRPr="004B5B30" w:rsidRDefault="00933D19" w:rsidP="00901ED9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933D19" w:rsidTr="00901ED9">
        <w:trPr>
          <w:trHeight w:val="64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4B5B30" w:rsidRDefault="00933D19" w:rsidP="00901ED9">
            <w:pPr>
              <w:pStyle w:val="11"/>
              <w:jc w:val="both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0A6030" w:rsidRDefault="00933D19" w:rsidP="00901ED9">
            <w:pPr>
              <w:pStyle w:val="11"/>
              <w:jc w:val="both"/>
              <w:rPr>
                <w:color w:val="auto"/>
                <w:sz w:val="26"/>
                <w:szCs w:val="26"/>
              </w:rPr>
            </w:pPr>
            <w:r w:rsidRPr="0056682E">
              <w:rPr>
                <w:color w:val="auto"/>
                <w:sz w:val="26"/>
                <w:szCs w:val="26"/>
              </w:rPr>
              <w:t>«Развитие культуры в Просницко</w:t>
            </w:r>
            <w:r>
              <w:rPr>
                <w:color w:val="auto"/>
                <w:sz w:val="26"/>
                <w:szCs w:val="26"/>
              </w:rPr>
              <w:t>м сельском поселении»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933D19" w:rsidRPr="0056682E" w:rsidRDefault="00933D19" w:rsidP="00901ED9">
            <w:pPr>
              <w:pStyle w:val="11"/>
              <w:jc w:val="center"/>
              <w:rPr>
                <w:color w:val="auto"/>
                <w:sz w:val="26"/>
                <w:szCs w:val="26"/>
              </w:rPr>
            </w:pPr>
            <w:r w:rsidRPr="0056682E">
              <w:rPr>
                <w:color w:val="auto"/>
                <w:sz w:val="26"/>
                <w:szCs w:val="26"/>
              </w:rPr>
              <w:t>Директор МКУК «Просницкий СДК»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1 813,2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1 534,1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1 532,6</w:t>
            </w:r>
          </w:p>
        </w:tc>
      </w:tr>
      <w:tr w:rsidR="00933D19" w:rsidTr="00901ED9">
        <w:tc>
          <w:tcPr>
            <w:tcW w:w="0" w:type="auto"/>
            <w:vMerge w:val="restart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A8339F" w:rsidRDefault="00A8339F" w:rsidP="00901ED9">
            <w:pPr>
              <w:pStyle w:val="11"/>
              <w:rPr>
                <w:sz w:val="26"/>
                <w:szCs w:val="26"/>
              </w:rPr>
            </w:pPr>
          </w:p>
          <w:p w:rsidR="00A8339F" w:rsidRDefault="00A8339F" w:rsidP="00901ED9">
            <w:pPr>
              <w:pStyle w:val="11"/>
              <w:rPr>
                <w:sz w:val="26"/>
                <w:szCs w:val="26"/>
              </w:rPr>
            </w:pPr>
          </w:p>
          <w:p w:rsidR="00A8339F" w:rsidRDefault="00A8339F" w:rsidP="00901ED9">
            <w:pPr>
              <w:pStyle w:val="11"/>
              <w:rPr>
                <w:sz w:val="26"/>
                <w:szCs w:val="26"/>
              </w:rPr>
            </w:pPr>
          </w:p>
          <w:p w:rsidR="00933D19" w:rsidRPr="004B5B30" w:rsidRDefault="00933D19" w:rsidP="00901ED9">
            <w:pPr>
              <w:pStyle w:val="11"/>
              <w:rPr>
                <w:sz w:val="26"/>
                <w:szCs w:val="26"/>
              </w:rPr>
            </w:pPr>
            <w:r w:rsidRPr="004B5B30">
              <w:rPr>
                <w:sz w:val="26"/>
                <w:szCs w:val="26"/>
              </w:rPr>
              <w:t>Отдельное мероприятие</w:t>
            </w:r>
          </w:p>
          <w:p w:rsidR="00933D19" w:rsidRPr="004B5B30" w:rsidRDefault="00933D19" w:rsidP="00901ED9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56682E" w:rsidRDefault="00933D19" w:rsidP="00901ED9">
            <w:pPr>
              <w:pStyle w:val="11"/>
              <w:jc w:val="both"/>
              <w:rPr>
                <w:color w:val="auto"/>
                <w:sz w:val="26"/>
                <w:szCs w:val="26"/>
              </w:rPr>
            </w:pPr>
            <w:r w:rsidRPr="0056682E">
              <w:rPr>
                <w:color w:val="auto"/>
                <w:sz w:val="26"/>
                <w:szCs w:val="26"/>
              </w:rPr>
              <w:t>Обеспечение денежного содержания работников, состоящего из должностного оклада и иных дополнительных выплат, обеспечение начислений на фонд оплаты труда в размерах, установленных действующим законодательством РФ</w:t>
            </w:r>
          </w:p>
        </w:tc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auto"/>
          </w:tcPr>
          <w:p w:rsidR="00933D19" w:rsidRPr="00230478" w:rsidRDefault="00933D19" w:rsidP="00901ED9">
            <w:pPr>
              <w:pStyle w:val="11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EE7A09" w:rsidRDefault="00876245" w:rsidP="00876245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1 042,6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1 042,6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933D19" w:rsidP="00876245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76245">
              <w:rPr>
                <w:sz w:val="23"/>
                <w:szCs w:val="23"/>
              </w:rPr>
              <w:t> 042,6</w:t>
            </w:r>
          </w:p>
        </w:tc>
      </w:tr>
      <w:tr w:rsidR="00933D19" w:rsidTr="00901ED9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auto"/>
          </w:tcPr>
          <w:p w:rsidR="00933D19" w:rsidRPr="004B5B30" w:rsidRDefault="00933D19" w:rsidP="00901ED9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56682E" w:rsidRDefault="00933D19" w:rsidP="00901ED9">
            <w:pPr>
              <w:pStyle w:val="11"/>
              <w:jc w:val="both"/>
              <w:rPr>
                <w:color w:val="auto"/>
                <w:sz w:val="26"/>
                <w:szCs w:val="26"/>
              </w:rPr>
            </w:pPr>
            <w:r w:rsidRPr="0056682E">
              <w:rPr>
                <w:color w:val="auto"/>
                <w:sz w:val="26"/>
                <w:szCs w:val="26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auto"/>
          </w:tcPr>
          <w:p w:rsidR="00933D19" w:rsidRPr="00230478" w:rsidRDefault="00933D19" w:rsidP="00901ED9">
            <w:pPr>
              <w:pStyle w:val="11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EE7A09" w:rsidRDefault="00933D19" w:rsidP="00876245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876245">
              <w:rPr>
                <w:sz w:val="23"/>
                <w:szCs w:val="23"/>
              </w:rPr>
              <w:t>34</w:t>
            </w:r>
            <w:r>
              <w:rPr>
                <w:sz w:val="23"/>
                <w:szCs w:val="23"/>
              </w:rPr>
              <w:t>,</w:t>
            </w:r>
            <w:r w:rsidR="00876245"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933D19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412,7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933D19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412,7</w:t>
            </w:r>
          </w:p>
        </w:tc>
      </w:tr>
      <w:tr w:rsidR="00933D19" w:rsidTr="00901ED9"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auto"/>
          </w:tcPr>
          <w:p w:rsidR="00933D19" w:rsidRPr="004B5B30" w:rsidRDefault="00933D19" w:rsidP="00901ED9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D19" w:rsidRPr="0056682E" w:rsidRDefault="00933D19" w:rsidP="00901ED9">
            <w:pPr>
              <w:pStyle w:val="11"/>
              <w:jc w:val="both"/>
              <w:rPr>
                <w:color w:val="auto"/>
                <w:sz w:val="26"/>
                <w:szCs w:val="26"/>
              </w:rPr>
            </w:pPr>
            <w:r w:rsidRPr="0056682E">
              <w:rPr>
                <w:color w:val="auto"/>
                <w:sz w:val="26"/>
                <w:szCs w:val="26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0" w:type="auto"/>
            <w:vMerge/>
            <w:tcBorders>
              <w:left w:val="single" w:sz="4" w:space="0" w:color="000001"/>
            </w:tcBorders>
            <w:shd w:val="clear" w:color="auto" w:fill="auto"/>
          </w:tcPr>
          <w:p w:rsidR="00933D19" w:rsidRPr="00230478" w:rsidRDefault="00933D19" w:rsidP="00901ED9">
            <w:pPr>
              <w:pStyle w:val="11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D19" w:rsidRPr="00EE7A09" w:rsidRDefault="00876245" w:rsidP="00876245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86,4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78,8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D19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77,3</w:t>
            </w:r>
          </w:p>
        </w:tc>
      </w:tr>
      <w:tr w:rsidR="00876245" w:rsidTr="00876245"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76245" w:rsidRPr="004B5B30" w:rsidRDefault="00876245" w:rsidP="00901ED9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45" w:rsidRPr="0056682E" w:rsidRDefault="00876245" w:rsidP="00901ED9">
            <w:pPr>
              <w:pStyle w:val="11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Реконструкция крыши здания дома культуры (Кировская область, Кирово-Чепецкий район, ж/д ст. Просница, ул. Ленина, д. 34)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76245" w:rsidRPr="00230478" w:rsidRDefault="00876245" w:rsidP="00901ED9">
            <w:pPr>
              <w:pStyle w:val="11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45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EE7A09" w:rsidRDefault="00876245" w:rsidP="00901ED9">
            <w:pPr>
              <w:pStyle w:val="11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933D19" w:rsidRPr="006C42CD" w:rsidRDefault="00933D19" w:rsidP="00933D19">
      <w:pPr>
        <w:rPr>
          <w:sz w:val="10"/>
          <w:szCs w:val="10"/>
        </w:rPr>
      </w:pPr>
    </w:p>
    <w:p w:rsidR="00933D19" w:rsidRDefault="00933D19" w:rsidP="00933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A8339F" w:rsidRDefault="00A8339F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color w:val="000000"/>
          <w:sz w:val="22"/>
          <w:szCs w:val="22"/>
        </w:rPr>
      </w:pPr>
    </w:p>
    <w:p w:rsidR="00933D19" w:rsidRDefault="00933D19" w:rsidP="009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sz w:val="28"/>
          <w:szCs w:val="28"/>
        </w:rPr>
      </w:pPr>
      <w:r w:rsidRPr="00A954A3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4</w:t>
      </w:r>
      <w:r w:rsidRPr="00A954A3">
        <w:rPr>
          <w:color w:val="000000"/>
          <w:sz w:val="22"/>
          <w:szCs w:val="22"/>
        </w:rPr>
        <w:t xml:space="preserve"> к постановлению администрации Просницкого сельского поселения от </w:t>
      </w:r>
      <w:r>
        <w:rPr>
          <w:color w:val="000000"/>
          <w:sz w:val="22"/>
          <w:szCs w:val="22"/>
        </w:rPr>
        <w:t>14</w:t>
      </w:r>
      <w:r w:rsidRPr="00A954A3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Pr="00A954A3">
        <w:rPr>
          <w:color w:val="000000"/>
          <w:sz w:val="22"/>
          <w:szCs w:val="22"/>
        </w:rPr>
        <w:t>.2024 № 1</w:t>
      </w:r>
      <w:r>
        <w:rPr>
          <w:color w:val="000000"/>
          <w:sz w:val="22"/>
          <w:szCs w:val="22"/>
        </w:rPr>
        <w:t>23</w:t>
      </w:r>
    </w:p>
    <w:p w:rsidR="00933D19" w:rsidRDefault="00933D19" w:rsidP="00933D19">
      <w:pPr>
        <w:pStyle w:val="ac"/>
        <w:jc w:val="center"/>
        <w:rPr>
          <w:sz w:val="28"/>
          <w:szCs w:val="28"/>
          <w:lang w:val="ru-RU"/>
        </w:rPr>
      </w:pPr>
      <w:r w:rsidRPr="00933D19">
        <w:rPr>
          <w:sz w:val="28"/>
          <w:szCs w:val="28"/>
          <w:lang w:val="ru-RU"/>
        </w:rPr>
        <w:tab/>
      </w:r>
    </w:p>
    <w:p w:rsidR="00933D19" w:rsidRPr="00933D19" w:rsidRDefault="00933D19" w:rsidP="00933D19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D19">
        <w:rPr>
          <w:rFonts w:ascii="Times New Roman" w:hAnsi="Times New Roman"/>
          <w:b/>
          <w:sz w:val="28"/>
          <w:szCs w:val="28"/>
          <w:lang w:val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933D19" w:rsidRPr="00933D19" w:rsidRDefault="00933D19" w:rsidP="00933D19">
      <w:pPr>
        <w:pStyle w:val="ac"/>
        <w:jc w:val="center"/>
        <w:rPr>
          <w:rFonts w:ascii="Times New Roman" w:hAnsi="Times New Roman"/>
          <w:b/>
          <w:sz w:val="14"/>
          <w:szCs w:val="14"/>
          <w:lang w:val="ru-RU"/>
        </w:rPr>
      </w:pPr>
    </w:p>
    <w:tbl>
      <w:tblPr>
        <w:tblW w:w="15156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15"/>
        <w:gridCol w:w="6071"/>
        <w:gridCol w:w="2698"/>
        <w:gridCol w:w="1124"/>
        <w:gridCol w:w="1124"/>
        <w:gridCol w:w="1124"/>
      </w:tblGrid>
      <w:tr w:rsidR="00933D19" w:rsidRPr="006C42CD" w:rsidTr="00901ED9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33D19" w:rsidRPr="006C42CD" w:rsidRDefault="00933D19" w:rsidP="00901ED9">
            <w:pPr>
              <w:pStyle w:val="11"/>
              <w:jc w:val="center"/>
            </w:pPr>
            <w:r w:rsidRPr="006C42CD">
              <w:t>Статус</w:t>
            </w:r>
          </w:p>
        </w:tc>
        <w:tc>
          <w:tcPr>
            <w:tcW w:w="6071" w:type="dxa"/>
            <w:vMerge w:val="restart"/>
            <w:shd w:val="clear" w:color="auto" w:fill="auto"/>
            <w:vAlign w:val="center"/>
          </w:tcPr>
          <w:p w:rsidR="00933D19" w:rsidRPr="006C42CD" w:rsidRDefault="00933D19" w:rsidP="00901ED9">
            <w:pPr>
              <w:pStyle w:val="11"/>
              <w:jc w:val="center"/>
            </w:pPr>
            <w:r w:rsidRPr="006C42CD"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jc w:val="center"/>
            </w:pPr>
            <w:r w:rsidRPr="00A8339F">
              <w:t>Источник</w:t>
            </w:r>
          </w:p>
          <w:p w:rsidR="00933D19" w:rsidRPr="00A8339F" w:rsidRDefault="00933D19" w:rsidP="00901ED9">
            <w:pPr>
              <w:pStyle w:val="11"/>
              <w:jc w:val="center"/>
            </w:pPr>
            <w:r w:rsidRPr="00A8339F">
              <w:t>финансирования</w:t>
            </w:r>
          </w:p>
        </w:tc>
        <w:tc>
          <w:tcPr>
            <w:tcW w:w="0" w:type="auto"/>
            <w:gridSpan w:val="3"/>
          </w:tcPr>
          <w:p w:rsidR="00933D19" w:rsidRPr="00A8339F" w:rsidRDefault="00933D19" w:rsidP="00901ED9">
            <w:pPr>
              <w:pStyle w:val="11"/>
              <w:jc w:val="center"/>
            </w:pPr>
            <w:r w:rsidRPr="00A8339F">
              <w:t>Оценка расходов (тыс. рублей)</w:t>
            </w:r>
          </w:p>
        </w:tc>
      </w:tr>
      <w:tr w:rsidR="00933D19" w:rsidRPr="006C42CD" w:rsidTr="00901ED9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  <w:vAlign w:val="center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jc w:val="center"/>
            </w:pPr>
            <w:r w:rsidRPr="00A8339F">
              <w:t>2024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jc w:val="center"/>
            </w:pPr>
            <w:r w:rsidRPr="00A8339F">
              <w:t>2025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jc w:val="center"/>
            </w:pPr>
            <w:r w:rsidRPr="00A8339F">
              <w:t>2026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>Муниципальная программа</w:t>
            </w:r>
          </w:p>
        </w:tc>
        <w:tc>
          <w:tcPr>
            <w:tcW w:w="6071" w:type="dxa"/>
            <w:vMerge w:val="restart"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 xml:space="preserve">«Развитие культуры в Просницком сельском поселении </w:t>
            </w:r>
          </w:p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>Кирово-Чепецкого района Кировской области»</w:t>
            </w:r>
          </w:p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5 961,8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2 203,9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2 202,4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4 148,6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669,8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669,8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A8339F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1</w:t>
            </w:r>
            <w:r w:rsidR="00A8339F">
              <w:rPr>
                <w:sz w:val="24"/>
                <w:szCs w:val="24"/>
              </w:rPr>
              <w:t> 813,2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1 534,1</w:t>
            </w:r>
          </w:p>
        </w:tc>
        <w:tc>
          <w:tcPr>
            <w:tcW w:w="0" w:type="auto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1 532,6</w:t>
            </w:r>
          </w:p>
        </w:tc>
      </w:tr>
      <w:tr w:rsidR="00933D19" w:rsidRPr="006C42CD" w:rsidTr="00901ED9">
        <w:trPr>
          <w:cantSplit/>
          <w:trHeight w:val="3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33D19" w:rsidRPr="006C42CD" w:rsidRDefault="00933D19" w:rsidP="00901ED9">
            <w:pPr>
              <w:pStyle w:val="11"/>
              <w:rPr>
                <w:color w:val="auto"/>
              </w:rPr>
            </w:pPr>
            <w:r w:rsidRPr="006C42CD">
              <w:rPr>
                <w:color w:val="auto"/>
              </w:rPr>
              <w:t>Отдельное мероприятие</w:t>
            </w:r>
          </w:p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6071" w:type="dxa"/>
            <w:vMerge w:val="restart"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>Обеспечение денежного содержания работников, состоящего из должностного оклада и иных дополнительных выплат, обеспечение начислений на фонд оплаты труда в размерах, установленных действующим законодательством РФ</w:t>
            </w: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A8339F">
            <w:pPr>
              <w:pStyle w:val="11"/>
              <w:snapToGrid w:val="0"/>
              <w:jc w:val="both"/>
            </w:pPr>
            <w:r w:rsidRPr="00A8339F">
              <w:t>1</w:t>
            </w:r>
            <w:r w:rsidR="00A8339F">
              <w:t> 707,2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1 643,3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1 643,3</w:t>
            </w:r>
          </w:p>
        </w:tc>
      </w:tr>
      <w:tr w:rsidR="00933D19" w:rsidRPr="006C42CD" w:rsidTr="00901ED9">
        <w:trPr>
          <w:cantSplit/>
          <w:trHeight w:val="394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</w:tr>
      <w:tr w:rsidR="00933D19" w:rsidRPr="006C42CD" w:rsidTr="00901ED9">
        <w:trPr>
          <w:cantSplit/>
          <w:trHeight w:val="344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pStyle w:val="11"/>
              <w:snapToGrid w:val="0"/>
              <w:jc w:val="both"/>
            </w:pPr>
            <w:r>
              <w:t>664,6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600,7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600,7</w:t>
            </w:r>
          </w:p>
        </w:tc>
      </w:tr>
      <w:tr w:rsidR="00933D19" w:rsidRPr="006C42CD" w:rsidTr="00901ED9">
        <w:trPr>
          <w:cantSplit/>
          <w:trHeight w:val="33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1 042,6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1 042,6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1 042,6</w:t>
            </w:r>
          </w:p>
        </w:tc>
      </w:tr>
      <w:tr w:rsidR="00933D19" w:rsidRPr="006C42CD" w:rsidTr="00901ED9">
        <w:trPr>
          <w:cantSplit/>
          <w:trHeight w:val="31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 w:val="restart"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pStyle w:val="11"/>
              <w:snapToGrid w:val="0"/>
              <w:jc w:val="both"/>
            </w:pPr>
            <w:r>
              <w:t>434,0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412,7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412,7</w:t>
            </w:r>
          </w:p>
        </w:tc>
      </w:tr>
      <w:tr w:rsidR="00933D19" w:rsidRPr="006C42CD" w:rsidTr="00901ED9">
        <w:trPr>
          <w:cantSplit/>
          <w:trHeight w:val="343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</w:tr>
      <w:tr w:rsidR="00933D19" w:rsidRPr="006C42CD" w:rsidTr="00901ED9">
        <w:trPr>
          <w:cantSplit/>
          <w:trHeight w:val="221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0,0</w:t>
            </w:r>
          </w:p>
        </w:tc>
      </w:tr>
      <w:tr w:rsidR="00933D19" w:rsidRPr="006C42CD" w:rsidTr="00901ED9">
        <w:trPr>
          <w:cantSplit/>
          <w:trHeight w:val="254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pStyle w:val="11"/>
              <w:snapToGrid w:val="0"/>
              <w:jc w:val="both"/>
            </w:pPr>
            <w:r>
              <w:t>434,0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412,7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pStyle w:val="11"/>
              <w:snapToGrid w:val="0"/>
              <w:jc w:val="both"/>
            </w:pPr>
            <w:r w:rsidRPr="00A8339F">
              <w:t>412,7</w:t>
            </w:r>
          </w:p>
        </w:tc>
      </w:tr>
      <w:tr w:rsidR="00933D19" w:rsidRPr="006C42CD" w:rsidTr="00901ED9">
        <w:trPr>
          <w:cantSplit/>
          <w:trHeight w:val="20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</w:pPr>
          </w:p>
        </w:tc>
        <w:tc>
          <w:tcPr>
            <w:tcW w:w="6071" w:type="dxa"/>
            <w:vMerge w:val="restart"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  <w:r w:rsidRPr="006C42CD">
              <w:rPr>
                <w:color w:val="auto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147,9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146,4</w:t>
            </w:r>
          </w:p>
        </w:tc>
      </w:tr>
      <w:tr w:rsidR="00933D19" w:rsidRPr="006C42CD" w:rsidTr="00901ED9">
        <w:trPr>
          <w:cantSplit/>
          <w:trHeight w:val="32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  <w:tr w:rsidR="00933D19" w:rsidRPr="006C42CD" w:rsidTr="00901ED9">
        <w:trPr>
          <w:cantSplit/>
          <w:trHeight w:val="34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69,1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69,1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69,1</w:t>
            </w:r>
          </w:p>
        </w:tc>
      </w:tr>
      <w:tr w:rsidR="00933D19" w:rsidRPr="006C42CD" w:rsidTr="00901ED9">
        <w:trPr>
          <w:cantSplit/>
          <w:trHeight w:val="200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78,8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77,3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</w:pPr>
          </w:p>
        </w:tc>
        <w:tc>
          <w:tcPr>
            <w:tcW w:w="6071" w:type="dxa"/>
            <w:vMerge w:val="restart"/>
            <w:shd w:val="clear" w:color="auto" w:fill="auto"/>
          </w:tcPr>
          <w:p w:rsidR="00933D19" w:rsidRPr="006C42CD" w:rsidRDefault="00A8339F" w:rsidP="00901ED9">
            <w:pPr>
              <w:pStyle w:val="11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Реконструкция крыши здания дома культуры (Кировская область, Кирово-Чепецкий район, ж/д ст. Просница, ул. Ленина, д. 34)</w:t>
            </w: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3 665,1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  <w:tr w:rsidR="00933D19" w:rsidRPr="006C42CD" w:rsidTr="00901ED9">
        <w:trPr>
          <w:cantSplit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pStyle w:val="11"/>
              <w:jc w:val="both"/>
              <w:rPr>
                <w:color w:val="auto"/>
              </w:rPr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3 414,9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  <w:tr w:rsidR="00933D19" w:rsidRPr="006C42CD" w:rsidTr="00876245">
        <w:trPr>
          <w:cantSplit/>
          <w:trHeight w:val="357"/>
        </w:trPr>
        <w:tc>
          <w:tcPr>
            <w:tcW w:w="0" w:type="auto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6071" w:type="dxa"/>
            <w:vMerge/>
            <w:shd w:val="clear" w:color="auto" w:fill="auto"/>
          </w:tcPr>
          <w:p w:rsidR="00933D19" w:rsidRPr="006C42CD" w:rsidRDefault="00933D19" w:rsidP="00901ED9">
            <w:pPr>
              <w:snapToGrid w:val="0"/>
            </w:pPr>
          </w:p>
        </w:tc>
        <w:tc>
          <w:tcPr>
            <w:tcW w:w="2698" w:type="dxa"/>
            <w:shd w:val="clear" w:color="auto" w:fill="auto"/>
          </w:tcPr>
          <w:p w:rsidR="00933D19" w:rsidRPr="00A8339F" w:rsidRDefault="00933D19" w:rsidP="00901ED9">
            <w:pPr>
              <w:pStyle w:val="11"/>
              <w:jc w:val="both"/>
            </w:pPr>
            <w:r w:rsidRPr="00A8339F"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D19" w:rsidRPr="00A8339F" w:rsidRDefault="00A8339F" w:rsidP="00901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933D19" w:rsidRPr="00A8339F" w:rsidRDefault="00933D19" w:rsidP="00901ED9">
            <w:pPr>
              <w:snapToGrid w:val="0"/>
              <w:rPr>
                <w:sz w:val="24"/>
                <w:szCs w:val="24"/>
              </w:rPr>
            </w:pPr>
            <w:r w:rsidRPr="00A8339F">
              <w:rPr>
                <w:sz w:val="24"/>
                <w:szCs w:val="24"/>
              </w:rPr>
              <w:t>0,0</w:t>
            </w:r>
          </w:p>
        </w:tc>
      </w:tr>
    </w:tbl>
    <w:p w:rsidR="00933D19" w:rsidRPr="00482AF0" w:rsidRDefault="00933D19" w:rsidP="00933D19">
      <w:pPr>
        <w:pStyle w:val="ac"/>
        <w:rPr>
          <w:rFonts w:ascii="Times New Roman" w:hAnsi="Times New Roman"/>
          <w:sz w:val="28"/>
          <w:szCs w:val="28"/>
        </w:rPr>
      </w:pPr>
    </w:p>
    <w:p w:rsidR="00933D19" w:rsidRPr="00482AF0" w:rsidRDefault="00933D19" w:rsidP="00933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sectPr w:rsidR="008E3157" w:rsidSect="00FA48D3">
      <w:pgSz w:w="16840" w:h="11907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E5" w:rsidRDefault="00AF65E5">
      <w:r>
        <w:separator/>
      </w:r>
    </w:p>
  </w:endnote>
  <w:endnote w:type="continuationSeparator" w:id="0">
    <w:p w:rsidR="00AF65E5" w:rsidRDefault="00A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FC" w:rsidRDefault="000A3E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0A3EFC" w:rsidRDefault="000A3E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FC" w:rsidRDefault="000A3E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C9C">
      <w:rPr>
        <w:rStyle w:val="a7"/>
        <w:noProof/>
      </w:rPr>
      <w:t>5</w:t>
    </w:r>
    <w:r>
      <w:rPr>
        <w:rStyle w:val="a7"/>
      </w:rPr>
      <w:fldChar w:fldCharType="end"/>
    </w:r>
  </w:p>
  <w:p w:rsidR="000A3EFC" w:rsidRPr="007354A4" w:rsidRDefault="000A3EF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E5" w:rsidRDefault="00AF65E5">
      <w:r>
        <w:separator/>
      </w:r>
    </w:p>
  </w:footnote>
  <w:footnote w:type="continuationSeparator" w:id="0">
    <w:p w:rsidR="00AF65E5" w:rsidRDefault="00AF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F90BDD"/>
    <w:multiLevelType w:val="hybridMultilevel"/>
    <w:tmpl w:val="7EF0613E"/>
    <w:lvl w:ilvl="0" w:tplc="934EC4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5C60F8"/>
    <w:multiLevelType w:val="hybridMultilevel"/>
    <w:tmpl w:val="FB8C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9737B"/>
    <w:multiLevelType w:val="hybridMultilevel"/>
    <w:tmpl w:val="DE7CBC14"/>
    <w:lvl w:ilvl="0" w:tplc="8C36568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36"/>
  </w:num>
  <w:num w:numId="5">
    <w:abstractNumId w:val="19"/>
  </w:num>
  <w:num w:numId="6">
    <w:abstractNumId w:val="14"/>
  </w:num>
  <w:num w:numId="7">
    <w:abstractNumId w:val="31"/>
  </w:num>
  <w:num w:numId="8">
    <w:abstractNumId w:val="30"/>
  </w:num>
  <w:num w:numId="9">
    <w:abstractNumId w:val="35"/>
  </w:num>
  <w:num w:numId="10">
    <w:abstractNumId w:val="13"/>
  </w:num>
  <w:num w:numId="11">
    <w:abstractNumId w:val="17"/>
  </w:num>
  <w:num w:numId="12">
    <w:abstractNumId w:val="21"/>
  </w:num>
  <w:num w:numId="13">
    <w:abstractNumId w:val="23"/>
  </w:num>
  <w:num w:numId="14">
    <w:abstractNumId w:val="2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9"/>
  </w:num>
  <w:num w:numId="27">
    <w:abstractNumId w:val="6"/>
  </w:num>
  <w:num w:numId="28">
    <w:abstractNumId w:val="5"/>
  </w:num>
  <w:num w:numId="29">
    <w:abstractNumId w:val="27"/>
  </w:num>
  <w:num w:numId="30">
    <w:abstractNumId w:val="26"/>
  </w:num>
  <w:num w:numId="31">
    <w:abstractNumId w:val="3"/>
  </w:num>
  <w:num w:numId="32">
    <w:abstractNumId w:val="37"/>
  </w:num>
  <w:num w:numId="33">
    <w:abstractNumId w:val="15"/>
  </w:num>
  <w:num w:numId="34">
    <w:abstractNumId w:val="0"/>
  </w:num>
  <w:num w:numId="35">
    <w:abstractNumId w:val="12"/>
  </w:num>
  <w:num w:numId="36">
    <w:abstractNumId w:val="11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79"/>
    <w:rsid w:val="00014D51"/>
    <w:rsid w:val="00017BB0"/>
    <w:rsid w:val="00021AF8"/>
    <w:rsid w:val="00025309"/>
    <w:rsid w:val="00025742"/>
    <w:rsid w:val="00037BA1"/>
    <w:rsid w:val="00050EF3"/>
    <w:rsid w:val="000702A6"/>
    <w:rsid w:val="000919C2"/>
    <w:rsid w:val="00097D26"/>
    <w:rsid w:val="000A30D9"/>
    <w:rsid w:val="000A3EFC"/>
    <w:rsid w:val="000B42AE"/>
    <w:rsid w:val="000D50D6"/>
    <w:rsid w:val="000E2846"/>
    <w:rsid w:val="000E50EE"/>
    <w:rsid w:val="000F22CC"/>
    <w:rsid w:val="00100409"/>
    <w:rsid w:val="001015F7"/>
    <w:rsid w:val="0012597F"/>
    <w:rsid w:val="00127C33"/>
    <w:rsid w:val="00142A7A"/>
    <w:rsid w:val="00142B7E"/>
    <w:rsid w:val="001532E5"/>
    <w:rsid w:val="00153948"/>
    <w:rsid w:val="00154375"/>
    <w:rsid w:val="00154EC5"/>
    <w:rsid w:val="00177D9B"/>
    <w:rsid w:val="00181447"/>
    <w:rsid w:val="00185135"/>
    <w:rsid w:val="00193B63"/>
    <w:rsid w:val="00197753"/>
    <w:rsid w:val="001A384B"/>
    <w:rsid w:val="001C4983"/>
    <w:rsid w:val="001D279A"/>
    <w:rsid w:val="001E2E87"/>
    <w:rsid w:val="001E328F"/>
    <w:rsid w:val="001E3895"/>
    <w:rsid w:val="001F4245"/>
    <w:rsid w:val="001F5204"/>
    <w:rsid w:val="0020068C"/>
    <w:rsid w:val="002049F9"/>
    <w:rsid w:val="00210410"/>
    <w:rsid w:val="00212ED9"/>
    <w:rsid w:val="00231DA6"/>
    <w:rsid w:val="00232031"/>
    <w:rsid w:val="002365AC"/>
    <w:rsid w:val="002416B8"/>
    <w:rsid w:val="00241B81"/>
    <w:rsid w:val="00245744"/>
    <w:rsid w:val="00251A87"/>
    <w:rsid w:val="002526C8"/>
    <w:rsid w:val="00270938"/>
    <w:rsid w:val="0027095F"/>
    <w:rsid w:val="00271C5B"/>
    <w:rsid w:val="00272DEF"/>
    <w:rsid w:val="002763C6"/>
    <w:rsid w:val="002763D0"/>
    <w:rsid w:val="002809D4"/>
    <w:rsid w:val="00283B53"/>
    <w:rsid w:val="00290468"/>
    <w:rsid w:val="00295F19"/>
    <w:rsid w:val="0029731C"/>
    <w:rsid w:val="002A21FE"/>
    <w:rsid w:val="002A521C"/>
    <w:rsid w:val="002B1AAC"/>
    <w:rsid w:val="002B35A6"/>
    <w:rsid w:val="002C2BA8"/>
    <w:rsid w:val="002C3B59"/>
    <w:rsid w:val="002C6A56"/>
    <w:rsid w:val="002E02EC"/>
    <w:rsid w:val="002F04CC"/>
    <w:rsid w:val="002F240E"/>
    <w:rsid w:val="002F7467"/>
    <w:rsid w:val="00310157"/>
    <w:rsid w:val="00312A25"/>
    <w:rsid w:val="00320902"/>
    <w:rsid w:val="00321F9E"/>
    <w:rsid w:val="003309FF"/>
    <w:rsid w:val="003326C4"/>
    <w:rsid w:val="00335C3D"/>
    <w:rsid w:val="00340081"/>
    <w:rsid w:val="003432E6"/>
    <w:rsid w:val="00344B01"/>
    <w:rsid w:val="003603E5"/>
    <w:rsid w:val="003611AB"/>
    <w:rsid w:val="0036662E"/>
    <w:rsid w:val="00370601"/>
    <w:rsid w:val="003825FD"/>
    <w:rsid w:val="003838DD"/>
    <w:rsid w:val="003A097A"/>
    <w:rsid w:val="003B17B7"/>
    <w:rsid w:val="003B18BF"/>
    <w:rsid w:val="003C2DF0"/>
    <w:rsid w:val="003C6A4A"/>
    <w:rsid w:val="003C6D2E"/>
    <w:rsid w:val="003C7430"/>
    <w:rsid w:val="003C7908"/>
    <w:rsid w:val="003D147F"/>
    <w:rsid w:val="003D193F"/>
    <w:rsid w:val="003D66AA"/>
    <w:rsid w:val="003F0128"/>
    <w:rsid w:val="003F60C2"/>
    <w:rsid w:val="004020D7"/>
    <w:rsid w:val="00403FE2"/>
    <w:rsid w:val="00416D9F"/>
    <w:rsid w:val="00417287"/>
    <w:rsid w:val="0043334B"/>
    <w:rsid w:val="00433691"/>
    <w:rsid w:val="00433C11"/>
    <w:rsid w:val="00450998"/>
    <w:rsid w:val="004513D4"/>
    <w:rsid w:val="00453475"/>
    <w:rsid w:val="00456EA5"/>
    <w:rsid w:val="00466E44"/>
    <w:rsid w:val="00492BF6"/>
    <w:rsid w:val="00493D7E"/>
    <w:rsid w:val="00495951"/>
    <w:rsid w:val="00496953"/>
    <w:rsid w:val="00496FD6"/>
    <w:rsid w:val="004A21C1"/>
    <w:rsid w:val="004A52F6"/>
    <w:rsid w:val="004E6D9C"/>
    <w:rsid w:val="004F7A34"/>
    <w:rsid w:val="00501746"/>
    <w:rsid w:val="005023D2"/>
    <w:rsid w:val="00504552"/>
    <w:rsid w:val="00504625"/>
    <w:rsid w:val="00512FA5"/>
    <w:rsid w:val="00513CE1"/>
    <w:rsid w:val="00526B43"/>
    <w:rsid w:val="005341D9"/>
    <w:rsid w:val="005367AF"/>
    <w:rsid w:val="005465FC"/>
    <w:rsid w:val="0056496D"/>
    <w:rsid w:val="00580428"/>
    <w:rsid w:val="00583074"/>
    <w:rsid w:val="00584602"/>
    <w:rsid w:val="00591EF6"/>
    <w:rsid w:val="00592EBE"/>
    <w:rsid w:val="00592F94"/>
    <w:rsid w:val="005A25DF"/>
    <w:rsid w:val="005B1C92"/>
    <w:rsid w:val="005B57DB"/>
    <w:rsid w:val="0060682D"/>
    <w:rsid w:val="00616808"/>
    <w:rsid w:val="00622995"/>
    <w:rsid w:val="00623755"/>
    <w:rsid w:val="00623FE8"/>
    <w:rsid w:val="006305A7"/>
    <w:rsid w:val="0063670C"/>
    <w:rsid w:val="006542D1"/>
    <w:rsid w:val="006628CE"/>
    <w:rsid w:val="00681DC1"/>
    <w:rsid w:val="00683B3D"/>
    <w:rsid w:val="00684C41"/>
    <w:rsid w:val="006A0016"/>
    <w:rsid w:val="006A27A1"/>
    <w:rsid w:val="006A4396"/>
    <w:rsid w:val="006B2FF4"/>
    <w:rsid w:val="006B5328"/>
    <w:rsid w:val="006C4139"/>
    <w:rsid w:val="006D0AE5"/>
    <w:rsid w:val="006E1733"/>
    <w:rsid w:val="006F2836"/>
    <w:rsid w:val="006F3335"/>
    <w:rsid w:val="006F62CB"/>
    <w:rsid w:val="0071071D"/>
    <w:rsid w:val="0071588B"/>
    <w:rsid w:val="00726AAD"/>
    <w:rsid w:val="00736D66"/>
    <w:rsid w:val="007510DA"/>
    <w:rsid w:val="007511C0"/>
    <w:rsid w:val="00753FD6"/>
    <w:rsid w:val="0076787D"/>
    <w:rsid w:val="00772D61"/>
    <w:rsid w:val="00774C85"/>
    <w:rsid w:val="00796699"/>
    <w:rsid w:val="007A517B"/>
    <w:rsid w:val="007A5A72"/>
    <w:rsid w:val="007A71D6"/>
    <w:rsid w:val="007B03E9"/>
    <w:rsid w:val="007B542B"/>
    <w:rsid w:val="007D1495"/>
    <w:rsid w:val="007E4A65"/>
    <w:rsid w:val="007E5836"/>
    <w:rsid w:val="0086006C"/>
    <w:rsid w:val="00876245"/>
    <w:rsid w:val="008944C0"/>
    <w:rsid w:val="00895177"/>
    <w:rsid w:val="00897318"/>
    <w:rsid w:val="00897C89"/>
    <w:rsid w:val="008A1E1B"/>
    <w:rsid w:val="008A632A"/>
    <w:rsid w:val="008A6C47"/>
    <w:rsid w:val="008A75C1"/>
    <w:rsid w:val="008B7058"/>
    <w:rsid w:val="008C12C4"/>
    <w:rsid w:val="008D3CF6"/>
    <w:rsid w:val="008D64AA"/>
    <w:rsid w:val="008E3157"/>
    <w:rsid w:val="008E7752"/>
    <w:rsid w:val="0091031F"/>
    <w:rsid w:val="00913A88"/>
    <w:rsid w:val="00917C16"/>
    <w:rsid w:val="009204A4"/>
    <w:rsid w:val="00921BF4"/>
    <w:rsid w:val="00927B3C"/>
    <w:rsid w:val="00927EA4"/>
    <w:rsid w:val="00931F2F"/>
    <w:rsid w:val="00933D19"/>
    <w:rsid w:val="00934039"/>
    <w:rsid w:val="009341F4"/>
    <w:rsid w:val="00943727"/>
    <w:rsid w:val="00945950"/>
    <w:rsid w:val="00961B2D"/>
    <w:rsid w:val="0096661D"/>
    <w:rsid w:val="009938AB"/>
    <w:rsid w:val="009A2065"/>
    <w:rsid w:val="009A4203"/>
    <w:rsid w:val="009A7A07"/>
    <w:rsid w:val="009B6434"/>
    <w:rsid w:val="009B6AF0"/>
    <w:rsid w:val="009C6E1F"/>
    <w:rsid w:val="009E10C2"/>
    <w:rsid w:val="009E77F2"/>
    <w:rsid w:val="009F63D9"/>
    <w:rsid w:val="00A003DF"/>
    <w:rsid w:val="00A02857"/>
    <w:rsid w:val="00A0494E"/>
    <w:rsid w:val="00A07641"/>
    <w:rsid w:val="00A1158C"/>
    <w:rsid w:val="00A167AF"/>
    <w:rsid w:val="00A1700B"/>
    <w:rsid w:val="00A23BCA"/>
    <w:rsid w:val="00A31C15"/>
    <w:rsid w:val="00A31C59"/>
    <w:rsid w:val="00A3528B"/>
    <w:rsid w:val="00A36081"/>
    <w:rsid w:val="00A4108A"/>
    <w:rsid w:val="00A42A7E"/>
    <w:rsid w:val="00A441E3"/>
    <w:rsid w:val="00A4509D"/>
    <w:rsid w:val="00A53BFC"/>
    <w:rsid w:val="00A56E04"/>
    <w:rsid w:val="00A7118F"/>
    <w:rsid w:val="00A76C36"/>
    <w:rsid w:val="00A8339F"/>
    <w:rsid w:val="00A83C61"/>
    <w:rsid w:val="00A918FC"/>
    <w:rsid w:val="00A954A3"/>
    <w:rsid w:val="00AA30EB"/>
    <w:rsid w:val="00AA7303"/>
    <w:rsid w:val="00AC3FCA"/>
    <w:rsid w:val="00AE472D"/>
    <w:rsid w:val="00AE5065"/>
    <w:rsid w:val="00AF11F3"/>
    <w:rsid w:val="00AF65E5"/>
    <w:rsid w:val="00B01229"/>
    <w:rsid w:val="00B04521"/>
    <w:rsid w:val="00B0453B"/>
    <w:rsid w:val="00B04A86"/>
    <w:rsid w:val="00B105FF"/>
    <w:rsid w:val="00B1533A"/>
    <w:rsid w:val="00B16103"/>
    <w:rsid w:val="00B22CC1"/>
    <w:rsid w:val="00B2567C"/>
    <w:rsid w:val="00B25A6F"/>
    <w:rsid w:val="00B53E11"/>
    <w:rsid w:val="00B56C9C"/>
    <w:rsid w:val="00B6145D"/>
    <w:rsid w:val="00B6396E"/>
    <w:rsid w:val="00B63E15"/>
    <w:rsid w:val="00B91CBF"/>
    <w:rsid w:val="00BA59AE"/>
    <w:rsid w:val="00BB01BE"/>
    <w:rsid w:val="00BB6A4E"/>
    <w:rsid w:val="00BC3D89"/>
    <w:rsid w:val="00BC5D8F"/>
    <w:rsid w:val="00BC6F50"/>
    <w:rsid w:val="00BD3779"/>
    <w:rsid w:val="00BD3C50"/>
    <w:rsid w:val="00C0235F"/>
    <w:rsid w:val="00C07FC5"/>
    <w:rsid w:val="00C1062E"/>
    <w:rsid w:val="00C13993"/>
    <w:rsid w:val="00C13A64"/>
    <w:rsid w:val="00C30CCB"/>
    <w:rsid w:val="00C32EFB"/>
    <w:rsid w:val="00C370AA"/>
    <w:rsid w:val="00C42CEF"/>
    <w:rsid w:val="00C44BB1"/>
    <w:rsid w:val="00C462DE"/>
    <w:rsid w:val="00C552AD"/>
    <w:rsid w:val="00C6401C"/>
    <w:rsid w:val="00C6455E"/>
    <w:rsid w:val="00C73F7A"/>
    <w:rsid w:val="00C863B9"/>
    <w:rsid w:val="00C95430"/>
    <w:rsid w:val="00C954F9"/>
    <w:rsid w:val="00CB16EF"/>
    <w:rsid w:val="00CC06B8"/>
    <w:rsid w:val="00CE29C2"/>
    <w:rsid w:val="00CE5535"/>
    <w:rsid w:val="00CF42E2"/>
    <w:rsid w:val="00CF5757"/>
    <w:rsid w:val="00CF7867"/>
    <w:rsid w:val="00D01AF6"/>
    <w:rsid w:val="00D117B3"/>
    <w:rsid w:val="00D15421"/>
    <w:rsid w:val="00D2304C"/>
    <w:rsid w:val="00D271FE"/>
    <w:rsid w:val="00D31BA8"/>
    <w:rsid w:val="00D54B1D"/>
    <w:rsid w:val="00D576C9"/>
    <w:rsid w:val="00D63BA0"/>
    <w:rsid w:val="00D64CE8"/>
    <w:rsid w:val="00D672B7"/>
    <w:rsid w:val="00D70ED0"/>
    <w:rsid w:val="00D71F0E"/>
    <w:rsid w:val="00D76E4D"/>
    <w:rsid w:val="00DA1AA2"/>
    <w:rsid w:val="00DA7335"/>
    <w:rsid w:val="00DC39BB"/>
    <w:rsid w:val="00DC76E8"/>
    <w:rsid w:val="00DD472C"/>
    <w:rsid w:val="00DE17B6"/>
    <w:rsid w:val="00E01B42"/>
    <w:rsid w:val="00E054C6"/>
    <w:rsid w:val="00E06AA8"/>
    <w:rsid w:val="00E1545F"/>
    <w:rsid w:val="00E15D87"/>
    <w:rsid w:val="00E16700"/>
    <w:rsid w:val="00E2200A"/>
    <w:rsid w:val="00E31FB9"/>
    <w:rsid w:val="00E340B4"/>
    <w:rsid w:val="00E43C74"/>
    <w:rsid w:val="00E44BF5"/>
    <w:rsid w:val="00E45E64"/>
    <w:rsid w:val="00E54EED"/>
    <w:rsid w:val="00E62409"/>
    <w:rsid w:val="00E64ACE"/>
    <w:rsid w:val="00E776E0"/>
    <w:rsid w:val="00E83317"/>
    <w:rsid w:val="00E87586"/>
    <w:rsid w:val="00EA3523"/>
    <w:rsid w:val="00EA5997"/>
    <w:rsid w:val="00EA760A"/>
    <w:rsid w:val="00EA7B59"/>
    <w:rsid w:val="00EB17BC"/>
    <w:rsid w:val="00EC6CB6"/>
    <w:rsid w:val="00ED03B7"/>
    <w:rsid w:val="00ED79B1"/>
    <w:rsid w:val="00EE06CA"/>
    <w:rsid w:val="00EE3FA8"/>
    <w:rsid w:val="00EF00F0"/>
    <w:rsid w:val="00EF2D46"/>
    <w:rsid w:val="00EF3013"/>
    <w:rsid w:val="00EF3E08"/>
    <w:rsid w:val="00F011EB"/>
    <w:rsid w:val="00F039FE"/>
    <w:rsid w:val="00F05335"/>
    <w:rsid w:val="00F160F9"/>
    <w:rsid w:val="00F20815"/>
    <w:rsid w:val="00F40756"/>
    <w:rsid w:val="00F40B21"/>
    <w:rsid w:val="00F526CB"/>
    <w:rsid w:val="00F7130D"/>
    <w:rsid w:val="00F74CCE"/>
    <w:rsid w:val="00F8421A"/>
    <w:rsid w:val="00FA48D3"/>
    <w:rsid w:val="00FB5BAD"/>
    <w:rsid w:val="00FC0383"/>
    <w:rsid w:val="00FC279A"/>
    <w:rsid w:val="00FE18D5"/>
    <w:rsid w:val="00FE1B0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6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779"/>
    <w:rPr>
      <w:sz w:val="28"/>
    </w:rPr>
  </w:style>
  <w:style w:type="paragraph" w:styleId="a4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5">
    <w:name w:val="footer"/>
    <w:basedOn w:val="a"/>
    <w:rsid w:val="00BD377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D37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3779"/>
  </w:style>
  <w:style w:type="table" w:styleId="a8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0">
    <w:name w:val="Верхний колонтитул1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b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e">
    <w:name w:val="Strong"/>
    <w:basedOn w:val="a0"/>
    <w:qFormat/>
    <w:rsid w:val="009204A4"/>
    <w:rPr>
      <w:b/>
      <w:bCs/>
    </w:rPr>
  </w:style>
  <w:style w:type="character" w:styleId="af">
    <w:name w:val="Emphasis"/>
    <w:basedOn w:val="a0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0">
    <w:name w:val="Title"/>
    <w:basedOn w:val="a"/>
    <w:link w:val="af1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1">
    <w:name w:val="Название Знак"/>
    <w:basedOn w:val="a0"/>
    <w:link w:val="af0"/>
    <w:rsid w:val="0012597F"/>
    <w:rPr>
      <w:sz w:val="28"/>
    </w:rPr>
  </w:style>
  <w:style w:type="paragraph" w:styleId="HTML">
    <w:name w:val="HTML Preformatted"/>
    <w:basedOn w:val="a"/>
    <w:link w:val="HTML0"/>
    <w:rsid w:val="0063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305A7"/>
    <w:rPr>
      <w:rFonts w:ascii="Courier New" w:hAnsi="Courier New" w:cs="Courier New"/>
    </w:rPr>
  </w:style>
  <w:style w:type="paragraph" w:customStyle="1" w:styleId="printj">
    <w:name w:val="printj"/>
    <w:basedOn w:val="a"/>
    <w:rsid w:val="002C2BA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6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76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661D"/>
    <w:pPr>
      <w:ind w:left="720"/>
      <w:contextualSpacing/>
    </w:pPr>
  </w:style>
  <w:style w:type="paragraph" w:customStyle="1" w:styleId="af3">
    <w:name w:val="Знак Знак Знак Знак Знак Знак"/>
    <w:basedOn w:val="a"/>
    <w:rsid w:val="000A3E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Без интервала1"/>
    <w:basedOn w:val="a"/>
    <w:rsid w:val="00933D19"/>
    <w:pPr>
      <w:suppressAutoHyphens/>
    </w:pPr>
    <w:rPr>
      <w:color w:val="00000A"/>
      <w:sz w:val="24"/>
      <w:szCs w:val="24"/>
      <w:lang w:eastAsia="zh-CN"/>
    </w:rPr>
  </w:style>
  <w:style w:type="paragraph" w:customStyle="1" w:styleId="ConsTitle">
    <w:name w:val="ConsTitle"/>
    <w:rsid w:val="00933D19"/>
    <w:pPr>
      <w:widowControl w:val="0"/>
      <w:suppressAutoHyphens/>
      <w:ind w:right="19772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0523-F176-4BC6-85C8-83278AD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ZamGL</cp:lastModifiedBy>
  <cp:revision>36</cp:revision>
  <cp:lastPrinted>2024-08-26T10:55:00Z</cp:lastPrinted>
  <dcterms:created xsi:type="dcterms:W3CDTF">2013-11-17T18:04:00Z</dcterms:created>
  <dcterms:modified xsi:type="dcterms:W3CDTF">2024-08-26T10:55:00Z</dcterms:modified>
</cp:coreProperties>
</file>