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447AB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447AB5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</w:p>
        </w:tc>
        <w:tc>
          <w:tcPr>
            <w:tcW w:w="4253" w:type="dxa"/>
          </w:tcPr>
          <w:p w:rsidR="00660901" w:rsidRPr="00660901" w:rsidRDefault="00330F5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9</w:t>
            </w:r>
            <w:r w:rsidR="00660901"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6F455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января</w:t>
            </w:r>
          </w:p>
          <w:p w:rsidR="00660901" w:rsidRPr="00660901" w:rsidRDefault="00660901" w:rsidP="00447AB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280C9F" w:rsidRDefault="0058471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И</w:t>
      </w:r>
      <w:r w:rsidR="00447AB5">
        <w:rPr>
          <w:rFonts w:ascii="Arial Narrow" w:hAnsi="Arial Narrow" w:cs="Courier New"/>
          <w:b/>
          <w:sz w:val="28"/>
          <w:szCs w:val="28"/>
          <w:lang w:eastAsia="en-US"/>
        </w:rPr>
        <w:t>ЗВЕЩЕНИЕ О ВОЗМОЖНОСТИ ПРЕДОСТАВЛЕНИЯ ЗЕМЕЛЬНОГО УЧАСТКА В СОБСТВЕННОСТЬ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52A29" w:rsidRDefault="001D6B88" w:rsidP="00A52A29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ПОЖАРНОЙ БЕЗОПАСНОСТИ</w:t>
      </w:r>
    </w:p>
    <w:p w:rsidR="001D6B88" w:rsidRPr="0027300B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660901" w:rsidRDefault="0066090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378C5" w:rsidRDefault="00F378C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447AB5" w:rsidRDefault="00447AB5" w:rsidP="00447AB5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447AB5">
        <w:rPr>
          <w:b/>
          <w:i/>
          <w:sz w:val="22"/>
          <w:szCs w:val="22"/>
          <w:u w:val="single"/>
          <w:lang w:eastAsia="ru-RU"/>
        </w:rPr>
        <w:t>ИЗВЕЩЕНИЕ</w:t>
      </w:r>
      <w:r w:rsidRPr="00447AB5">
        <w:rPr>
          <w:b/>
          <w:i/>
          <w:sz w:val="22"/>
          <w:szCs w:val="22"/>
          <w:u w:val="single"/>
          <w:lang w:eastAsia="ru-RU"/>
        </w:rPr>
        <w:t xml:space="preserve"> </w:t>
      </w:r>
    </w:p>
    <w:p w:rsidR="00447AB5" w:rsidRPr="00447AB5" w:rsidRDefault="00447AB5" w:rsidP="00447AB5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447AB5">
        <w:rPr>
          <w:b/>
          <w:i/>
          <w:sz w:val="22"/>
          <w:szCs w:val="22"/>
          <w:u w:val="single"/>
          <w:lang w:eastAsia="ru-RU"/>
        </w:rPr>
        <w:t xml:space="preserve">о возможности предоставления земельного участка в собственность </w:t>
      </w:r>
    </w:p>
    <w:p w:rsidR="00447AB5" w:rsidRPr="00447AB5" w:rsidRDefault="00447AB5" w:rsidP="00447AB5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447AB5" w:rsidRPr="00447AB5" w:rsidRDefault="00447AB5" w:rsidP="00447AB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447AB5">
        <w:rPr>
          <w:sz w:val="22"/>
          <w:szCs w:val="22"/>
          <w:lang w:eastAsia="ru-RU"/>
        </w:rPr>
        <w:t>Просницкого</w:t>
      </w:r>
      <w:proofErr w:type="spellEnd"/>
      <w:r w:rsidRPr="00447AB5">
        <w:rPr>
          <w:sz w:val="22"/>
          <w:szCs w:val="22"/>
          <w:lang w:eastAsia="ru-RU"/>
        </w:rPr>
        <w:t xml:space="preserve"> сельского поселения Кирово-Чепецкого района в соответствии со </w:t>
      </w:r>
      <w:proofErr w:type="spellStart"/>
      <w:r w:rsidRPr="00447AB5">
        <w:rPr>
          <w:sz w:val="22"/>
          <w:szCs w:val="22"/>
          <w:lang w:eastAsia="ru-RU"/>
        </w:rPr>
        <w:t>ст.ст</w:t>
      </w:r>
      <w:proofErr w:type="spellEnd"/>
      <w:r w:rsidRPr="00447AB5">
        <w:rPr>
          <w:sz w:val="22"/>
          <w:szCs w:val="22"/>
          <w:lang w:eastAsia="ru-RU"/>
        </w:rPr>
        <w:t xml:space="preserve">. 39.3, 39.18 Земельного кодекса РФ информирует о возможности предоставления земельного участка, находящегося в муниципальной собственности, для ведения личного подсобного хозяйства: </w:t>
      </w:r>
    </w:p>
    <w:p w:rsidR="00447AB5" w:rsidRPr="00447AB5" w:rsidRDefault="00447AB5" w:rsidP="00447AB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 xml:space="preserve">- земельный участок с кадастровым номером 43:12:133114:168, расположенный </w:t>
      </w:r>
      <w:proofErr w:type="gramStart"/>
      <w:r w:rsidRPr="00447AB5">
        <w:rPr>
          <w:sz w:val="22"/>
          <w:szCs w:val="22"/>
          <w:lang w:eastAsia="ru-RU"/>
        </w:rPr>
        <w:t>на</w:t>
      </w:r>
      <w:proofErr w:type="gramEnd"/>
      <w:r w:rsidRPr="00447AB5">
        <w:rPr>
          <w:sz w:val="22"/>
          <w:szCs w:val="22"/>
          <w:lang w:eastAsia="ru-RU"/>
        </w:rPr>
        <w:t xml:space="preserve"> ж/д ст. </w:t>
      </w:r>
      <w:proofErr w:type="gramStart"/>
      <w:r w:rsidRPr="00447AB5">
        <w:rPr>
          <w:sz w:val="22"/>
          <w:szCs w:val="22"/>
          <w:lang w:eastAsia="ru-RU"/>
        </w:rPr>
        <w:t>Просница</w:t>
      </w:r>
      <w:proofErr w:type="gramEnd"/>
      <w:r w:rsidRPr="00447AB5">
        <w:rPr>
          <w:sz w:val="22"/>
          <w:szCs w:val="22"/>
          <w:lang w:eastAsia="ru-RU"/>
        </w:rPr>
        <w:t xml:space="preserve">, Кирово-Чепецкого района, Кировской области, площадь земельного участка составляет 232 </w:t>
      </w:r>
      <w:proofErr w:type="spellStart"/>
      <w:r w:rsidRPr="00447AB5">
        <w:rPr>
          <w:sz w:val="22"/>
          <w:szCs w:val="22"/>
          <w:lang w:eastAsia="ru-RU"/>
        </w:rPr>
        <w:t>кв.м</w:t>
      </w:r>
      <w:proofErr w:type="spellEnd"/>
      <w:r w:rsidRPr="00447AB5">
        <w:rPr>
          <w:sz w:val="22"/>
          <w:szCs w:val="22"/>
          <w:lang w:eastAsia="ru-RU"/>
        </w:rPr>
        <w:t>., с разрешенным использованием – объекты гаражного назначения.</w:t>
      </w:r>
    </w:p>
    <w:p w:rsidR="00447AB5" w:rsidRPr="00447AB5" w:rsidRDefault="00447AB5" w:rsidP="00447AB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>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заявлением о намерении участвовать в аукционе на право заключения договора купли-продажи земельного участка.</w:t>
      </w:r>
    </w:p>
    <w:p w:rsidR="00447AB5" w:rsidRPr="00447AB5" w:rsidRDefault="00447AB5" w:rsidP="00447AB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>Заявления подаются путем личного обращения (либо представителем по доверенности) по месту нахождения администрации по адресу: ул. Советская, д. 3, ж/д ст. Просница, каб.3, в период с 04.02.2025 по 05.03.2025 (кроме праздничных и выходных дней) на бумажном носителе.</w:t>
      </w:r>
    </w:p>
    <w:p w:rsidR="00447AB5" w:rsidRPr="00447AB5" w:rsidRDefault="00447AB5" w:rsidP="00447AB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447AB5" w:rsidRPr="00447AB5" w:rsidRDefault="00447AB5" w:rsidP="00447AB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 xml:space="preserve">Ознакомиться со схемой расположения земельного участка можно по адресу: Кировская область, Кирово-Чепецкий </w:t>
      </w:r>
      <w:proofErr w:type="gramStart"/>
      <w:r w:rsidRPr="00447AB5">
        <w:rPr>
          <w:sz w:val="22"/>
          <w:szCs w:val="22"/>
          <w:lang w:eastAsia="ru-RU"/>
        </w:rPr>
        <w:t>р-н, ж</w:t>
      </w:r>
      <w:proofErr w:type="gramEnd"/>
      <w:r w:rsidRPr="00447AB5">
        <w:rPr>
          <w:sz w:val="22"/>
          <w:szCs w:val="22"/>
          <w:lang w:eastAsia="ru-RU"/>
        </w:rPr>
        <w:t xml:space="preserve">/д ст. Просница, ул. Советская, д. 3, </w:t>
      </w:r>
      <w:proofErr w:type="spellStart"/>
      <w:r w:rsidRPr="00447AB5">
        <w:rPr>
          <w:sz w:val="22"/>
          <w:szCs w:val="22"/>
          <w:lang w:eastAsia="ru-RU"/>
        </w:rPr>
        <w:t>каб</w:t>
      </w:r>
      <w:proofErr w:type="spellEnd"/>
      <w:r w:rsidRPr="00447AB5">
        <w:rPr>
          <w:sz w:val="22"/>
          <w:szCs w:val="22"/>
          <w:lang w:eastAsia="ru-RU"/>
        </w:rPr>
        <w:t xml:space="preserve">. 3, с понедельника по пятницу - с 8-00 до 16-00, обеденный перерыв с 12-00 до 13-00 (кроме праздничных и выходных дней).  </w:t>
      </w:r>
    </w:p>
    <w:p w:rsidR="00447AB5" w:rsidRPr="00447AB5" w:rsidRDefault="00447AB5" w:rsidP="00447AB5">
      <w:pPr>
        <w:suppressAutoHyphens w:val="0"/>
        <w:jc w:val="both"/>
        <w:rPr>
          <w:sz w:val="22"/>
          <w:szCs w:val="22"/>
          <w:lang w:eastAsia="ru-RU"/>
        </w:rPr>
      </w:pPr>
      <w:r w:rsidRPr="00447AB5">
        <w:rPr>
          <w:sz w:val="22"/>
          <w:szCs w:val="22"/>
          <w:lang w:eastAsia="ru-RU"/>
        </w:rPr>
        <w:t>Информация по телефону 8(83361) 73-238.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A52A29" w:rsidRPr="0039701B" w:rsidRDefault="001D6B8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ПАМЯТКИ ПО ПОЖАРНОЙ БЕЗОПАСНОСТИ</w:t>
      </w:r>
    </w:p>
    <w:p w:rsidR="00A52A29" w:rsidRPr="0039701B" w:rsidRDefault="00A52A29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A52A29" w:rsidRPr="0039701B" w:rsidRDefault="00A52A29" w:rsidP="0039701B">
      <w:pPr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 xml:space="preserve">Печи требуют повышенного внимания! </w:t>
      </w:r>
    </w:p>
    <w:p w:rsidR="00A52A29" w:rsidRPr="0039701B" w:rsidRDefault="00A52A29" w:rsidP="0039701B">
      <w:pPr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</w:t>
      </w:r>
      <w:bookmarkStart w:id="0" w:name="_GoBack"/>
      <w:bookmarkEnd w:id="0"/>
    </w:p>
    <w:p w:rsidR="00A52A29" w:rsidRPr="0039701B" w:rsidRDefault="00A52A29" w:rsidP="0039701B">
      <w:pPr>
        <w:jc w:val="center"/>
        <w:rPr>
          <w:b/>
          <w:sz w:val="22"/>
          <w:szCs w:val="22"/>
          <w:lang w:eastAsia="ru-RU"/>
        </w:rPr>
      </w:pP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39701B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39701B">
        <w:rPr>
          <w:sz w:val="22"/>
          <w:szCs w:val="22"/>
          <w:lang w:eastAsia="ru-RU"/>
        </w:rPr>
        <w:t>отступок</w:t>
      </w:r>
      <w:proofErr w:type="spellEnd"/>
      <w:r w:rsidRPr="0039701B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39701B">
        <w:rPr>
          <w:sz w:val="22"/>
          <w:szCs w:val="22"/>
          <w:lang w:eastAsia="ru-RU"/>
        </w:rPr>
        <w:t>предтопочный</w:t>
      </w:r>
      <w:proofErr w:type="spellEnd"/>
      <w:r w:rsidRPr="0039701B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7. Нельзя применять для розжига печей бензин, керосин дизельное топливо и </w:t>
      </w:r>
      <w:proofErr w:type="gramStart"/>
      <w:r w:rsidRPr="0039701B">
        <w:rPr>
          <w:sz w:val="22"/>
          <w:szCs w:val="22"/>
          <w:lang w:eastAsia="ru-RU"/>
        </w:rPr>
        <w:t>другие</w:t>
      </w:r>
      <w:proofErr w:type="gramEnd"/>
      <w:r w:rsidRPr="0039701B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39701B">
        <w:rPr>
          <w:sz w:val="22"/>
          <w:szCs w:val="22"/>
          <w:lang w:eastAsia="ru-RU"/>
        </w:rPr>
        <w:t>предтопочном</w:t>
      </w:r>
      <w:proofErr w:type="spellEnd"/>
      <w:r w:rsidRPr="0039701B">
        <w:rPr>
          <w:sz w:val="22"/>
          <w:szCs w:val="22"/>
          <w:lang w:eastAsia="ru-RU"/>
        </w:rPr>
        <w:t xml:space="preserve"> листе.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lastRenderedPageBreak/>
        <w:t>9. Чтобы не допускать перекала печи рекомендуется топить ее два - три раза в день и не более чем по полтора часа.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15. </w:t>
      </w:r>
      <w:proofErr w:type="spellStart"/>
      <w:r w:rsidRPr="0039701B">
        <w:rPr>
          <w:sz w:val="22"/>
          <w:szCs w:val="22"/>
          <w:lang w:eastAsia="ru-RU"/>
        </w:rPr>
        <w:t>Дымоотводящие</w:t>
      </w:r>
      <w:proofErr w:type="spellEnd"/>
      <w:r w:rsidRPr="0039701B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A52A29" w:rsidRPr="0039701B" w:rsidRDefault="00A52A29" w:rsidP="0039701B">
      <w:pPr>
        <w:tabs>
          <w:tab w:val="left" w:pos="2311"/>
          <w:tab w:val="left" w:pos="3985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На территории Кировской области понизилась температура воздуха.  Как правило, похолодание приводит к росту пожаров связанных с неисправными печами.</w:t>
      </w:r>
    </w:p>
    <w:p w:rsidR="00A52A29" w:rsidRPr="0039701B" w:rsidRDefault="00A52A29" w:rsidP="0039701B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 xml:space="preserve">Сотрудники МЧС </w:t>
      </w:r>
      <w:r w:rsidRPr="0039701B">
        <w:rPr>
          <w:i/>
          <w:sz w:val="22"/>
          <w:szCs w:val="22"/>
        </w:rPr>
        <w:t xml:space="preserve">призывают граждан соблюдать элементарные меры пожарной безопасности и </w:t>
      </w:r>
      <w:r w:rsidRPr="0039701B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A52A29" w:rsidRPr="0039701B" w:rsidRDefault="00A52A29" w:rsidP="0039701B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A52A29" w:rsidRPr="0039701B" w:rsidRDefault="00A52A29" w:rsidP="0039701B">
      <w:pPr>
        <w:rPr>
          <w:sz w:val="22"/>
          <w:szCs w:val="22"/>
        </w:rPr>
      </w:pP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ПАМЯТКА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о мерах пожарной безопасности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 xml:space="preserve">Уважаемые граждане! 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целях предупреждения пожаров в жилье: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курите в постели. Помните, сигарета и алкоголь - активные соучастники пожара.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курите на балконе и не бросайте окурки вниз.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оставляйте без присмотра включенные электроприборы.</w:t>
      </w:r>
    </w:p>
    <w:p w:rsidR="00A52A29" w:rsidRPr="0039701B" w:rsidRDefault="00A52A29" w:rsidP="0039701B">
      <w:pPr>
        <w:numPr>
          <w:ilvl w:val="0"/>
          <w:numId w:val="24"/>
        </w:numPr>
        <w:tabs>
          <w:tab w:val="num" w:pos="432"/>
        </w:tabs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закрывайте электролампы и другие светильники бумагой и тканями.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(горючими жидкостями) балконы (лоджии), а также эвакуационные выходы и лестницы. 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оставляйте детей без присмотра, обучите их правилам пользования огнем.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b/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A52A29" w:rsidRPr="0039701B" w:rsidRDefault="00A52A29" w:rsidP="0039701B">
      <w:pPr>
        <w:tabs>
          <w:tab w:val="left" w:pos="5677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Помните, что пожар легче предупредить, чем потушить!</w:t>
      </w:r>
    </w:p>
    <w:p w:rsidR="00A52A29" w:rsidRDefault="00A52A29" w:rsidP="00280C9F">
      <w:pPr>
        <w:jc w:val="center"/>
        <w:rPr>
          <w:b/>
          <w:sz w:val="22"/>
          <w:szCs w:val="22"/>
        </w:rPr>
      </w:pPr>
      <w:r w:rsidRPr="0039701B">
        <w:rPr>
          <w:b/>
          <w:color w:val="FF0000"/>
          <w:sz w:val="22"/>
          <w:szCs w:val="22"/>
        </w:rPr>
        <w:t>При возникновении пожара немедленно звоните по телефону службы спасения «01», «112» четко сообщите, что горит, адрес и свою фамилию</w:t>
      </w:r>
    </w:p>
    <w:sectPr w:rsidR="00A52A29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B5" w:rsidRDefault="004501B5" w:rsidP="00084ED7">
      <w:r>
        <w:separator/>
      </w:r>
    </w:p>
  </w:endnote>
  <w:endnote w:type="continuationSeparator" w:id="0">
    <w:p w:rsidR="004501B5" w:rsidRDefault="004501B5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1D6B88">
          <w:rPr>
            <w:noProof/>
          </w:rPr>
          <w:t>2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B5" w:rsidRDefault="004501B5" w:rsidP="00084ED7">
      <w:r>
        <w:separator/>
      </w:r>
    </w:p>
  </w:footnote>
  <w:footnote w:type="continuationSeparator" w:id="0">
    <w:p w:rsidR="004501B5" w:rsidRDefault="004501B5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447AB5">
      <w:rPr>
        <w:b/>
        <w:i/>
        <w:sz w:val="20"/>
        <w:lang w:eastAsia="ru-RU"/>
      </w:rPr>
      <w:t>2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30F5F"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9</w:t>
    </w:r>
    <w:r w:rsidR="00911C23">
      <w:rPr>
        <w:b/>
        <w:i/>
        <w:sz w:val="20"/>
        <w:lang w:eastAsia="ru-RU"/>
      </w:rPr>
      <w:t xml:space="preserve"> </w:t>
    </w:r>
    <w:r w:rsidR="006F4553">
      <w:rPr>
        <w:b/>
        <w:i/>
        <w:sz w:val="20"/>
        <w:lang w:eastAsia="ru-RU"/>
      </w:rPr>
      <w:t>января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6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6"/>
  </w:num>
  <w:num w:numId="6">
    <w:abstractNumId w:val="23"/>
  </w:num>
  <w:num w:numId="7">
    <w:abstractNumId w:val="24"/>
  </w:num>
  <w:num w:numId="8">
    <w:abstractNumId w:val="8"/>
  </w:num>
  <w:num w:numId="9">
    <w:abstractNumId w:val="16"/>
  </w:num>
  <w:num w:numId="10">
    <w:abstractNumId w:val="15"/>
  </w:num>
  <w:num w:numId="11">
    <w:abstractNumId w:val="5"/>
  </w:num>
  <w:num w:numId="12">
    <w:abstractNumId w:val="22"/>
  </w:num>
  <w:num w:numId="13">
    <w:abstractNumId w:val="28"/>
    <w:lvlOverride w:ilvl="0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7"/>
  </w:num>
  <w:num w:numId="21">
    <w:abstractNumId w:val="9"/>
  </w:num>
  <w:num w:numId="22">
    <w:abstractNumId w:val="29"/>
  </w:num>
  <w:num w:numId="23">
    <w:abstractNumId w:val="26"/>
  </w:num>
  <w:num w:numId="24">
    <w:abstractNumId w:val="20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1D01-5E20-400F-988B-1CC10655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10066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246</cp:revision>
  <cp:lastPrinted>2024-01-17T05:36:00Z</cp:lastPrinted>
  <dcterms:created xsi:type="dcterms:W3CDTF">2012-12-02T09:07:00Z</dcterms:created>
  <dcterms:modified xsi:type="dcterms:W3CDTF">2025-02-03T12:59:00Z</dcterms:modified>
</cp:coreProperties>
</file>