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B37424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64010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  <w:r w:rsidR="00B37424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8</w:t>
            </w:r>
          </w:p>
        </w:tc>
        <w:tc>
          <w:tcPr>
            <w:tcW w:w="4253" w:type="dxa"/>
          </w:tcPr>
          <w:p w:rsidR="00660901" w:rsidRPr="00660901" w:rsidRDefault="00B37424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6127B7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июн</w:t>
            </w:r>
            <w:r w:rsidR="000F0A6A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</w:t>
      </w:r>
      <w:r w:rsidR="006127B7">
        <w:rPr>
          <w:rFonts w:ascii="Arial Narrow" w:hAnsi="Arial Narrow" w:cs="Courier New"/>
          <w:b/>
          <w:sz w:val="28"/>
          <w:szCs w:val="28"/>
          <w:lang w:eastAsia="en-US"/>
        </w:rPr>
        <w:t>ЕЗУЛЬТАТЫ ПУБЛИЧНЫХ СЛУШАНИЙ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285AE5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0A6A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Default="000F0A6A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>Р</w:t>
      </w:r>
      <w:r w:rsidR="006127B7">
        <w:rPr>
          <w:b/>
          <w:i/>
          <w:color w:val="000000"/>
          <w:sz w:val="22"/>
          <w:szCs w:val="22"/>
          <w:u w:val="single"/>
          <w:lang w:eastAsia="ru-RU"/>
        </w:rPr>
        <w:t>ЕЗУЛЬТАТЫ ПУБЛИЧНЫХ СЛУШАНИЙ</w:t>
      </w:r>
    </w:p>
    <w:p w:rsidR="00333E18" w:rsidRDefault="00333E1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B37424" w:rsidRPr="00B37424" w:rsidRDefault="00B37424" w:rsidP="00B37424">
      <w:pPr>
        <w:widowControl w:val="0"/>
        <w:ind w:firstLine="480"/>
        <w:jc w:val="center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ПРОТОКОЛ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публичных слушаний по </w:t>
      </w:r>
      <w:r w:rsidRPr="00B37424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 в д. </w:t>
      </w: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Дата и время проведения: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25 июня 2024 г.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начало в  15-00 часов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окончание в 15-30 часов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Место проведения публичных слушаний: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здание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расположенное по адресу: 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Кировская область, Кирово-Чепецкий </w:t>
      </w:r>
      <w:proofErr w:type="gramStart"/>
      <w:r w:rsidRPr="00B37424">
        <w:rPr>
          <w:rFonts w:eastAsia="SimSun"/>
          <w:kern w:val="1"/>
          <w:sz w:val="22"/>
          <w:szCs w:val="22"/>
          <w:lang w:eastAsia="hi-IN" w:bidi="hi-IN"/>
        </w:rPr>
        <w:t>район, ж</w:t>
      </w:r>
      <w:proofErr w:type="gramEnd"/>
      <w:r w:rsidRPr="00B37424">
        <w:rPr>
          <w:rFonts w:eastAsia="SimSun"/>
          <w:kern w:val="1"/>
          <w:sz w:val="22"/>
          <w:szCs w:val="22"/>
          <w:lang w:eastAsia="hi-IN" w:bidi="hi-IN"/>
        </w:rPr>
        <w:t>/</w:t>
      </w: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д_ст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>. Просница, ул. Советская, д. 3, кабинет 1.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 xml:space="preserve">Способ информирования общественности:   </w:t>
      </w:r>
    </w:p>
    <w:p w:rsidR="00B37424" w:rsidRPr="00B37424" w:rsidRDefault="00B37424" w:rsidP="00B37424">
      <w:pPr>
        <w:widowControl w:val="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Публикация</w:t>
      </w: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извещения о проведении публичных слушаний в </w:t>
      </w:r>
      <w:r w:rsidRPr="00B37424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B37424">
        <w:rPr>
          <w:kern w:val="1"/>
          <w:sz w:val="22"/>
          <w:szCs w:val="22"/>
        </w:rPr>
        <w:t>Просницкого</w:t>
      </w:r>
      <w:proofErr w:type="spellEnd"/>
      <w:r w:rsidRPr="00B37424">
        <w:rPr>
          <w:kern w:val="1"/>
          <w:sz w:val="22"/>
          <w:szCs w:val="22"/>
        </w:rPr>
        <w:t xml:space="preserve"> сельского поселения» от 07.06.2024 № 25 и на официальном сайте </w:t>
      </w:r>
      <w:proofErr w:type="spellStart"/>
      <w:r w:rsidRPr="00B37424">
        <w:rPr>
          <w:kern w:val="1"/>
          <w:sz w:val="22"/>
          <w:szCs w:val="22"/>
        </w:rPr>
        <w:t>Просницкого</w:t>
      </w:r>
      <w:proofErr w:type="spellEnd"/>
      <w:r w:rsidRPr="00B37424">
        <w:rPr>
          <w:kern w:val="1"/>
          <w:sz w:val="22"/>
          <w:szCs w:val="22"/>
        </w:rPr>
        <w:t xml:space="preserve"> сельского поселения.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Зам. председателя комиссии: Шишова Алевтина Федоровна – заместитель главы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области;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Члены комиссии: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Катаева Любовь Ивановна – юрисконсульт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 сельского поселения Кирово-Чепецкого района Кировской области, Касаткина Елена Сергеевна – главный бухгалтер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области,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Окишева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Любовь Леонидовна – ведущий специалист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области.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Заявитель: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Михеева Анна Олеговна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– собственник земельного участка, расположенного по адресу: Кировская область, Кирово-Чепецкий район, д.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, кадастровый №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> 43:12:430401:198.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В публичных слушаниях приняли участие 7 человек.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Liberation Serif" w:hAnsi="Liberation Serif" w:cs="Liberation Serif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Тема публичных слушаний: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рассмотрение возможности предоставления 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 в д. </w:t>
      </w: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Основание для проведения публичных слушаний: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proofErr w:type="gram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сельское поселение Кирово-Чепецкого</w:t>
      </w:r>
      <w:proofErr w:type="gram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</w:t>
      </w:r>
      <w:proofErr w:type="gram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района Кировской области, утвержденным решением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сельской Думы от 12.11.2015 № 27/215, Правилами землепользования и застройки муниципального образования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сельского поселения от 11.10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>.2021 № 108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; публикация извещения о проведении публичных слушаний в </w:t>
      </w:r>
      <w:r w:rsidRPr="00B37424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B37424">
        <w:rPr>
          <w:kern w:val="1"/>
          <w:sz w:val="22"/>
          <w:szCs w:val="22"/>
        </w:rPr>
        <w:t>Просницкого</w:t>
      </w:r>
      <w:proofErr w:type="spellEnd"/>
      <w:r w:rsidRPr="00B37424">
        <w:rPr>
          <w:kern w:val="1"/>
          <w:sz w:val="22"/>
          <w:szCs w:val="22"/>
        </w:rPr>
        <w:t xml:space="preserve"> сельского поселения» от 07.06.2024 № 25 и на официальном сайте </w:t>
      </w:r>
      <w:proofErr w:type="spellStart"/>
      <w:r w:rsidRPr="00B37424">
        <w:rPr>
          <w:kern w:val="1"/>
          <w:sz w:val="22"/>
          <w:szCs w:val="22"/>
        </w:rPr>
        <w:t>Просницкого</w:t>
      </w:r>
      <w:proofErr w:type="spellEnd"/>
      <w:r w:rsidRPr="00B37424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Повестка дня и порядок проведения публичных слушаний: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1. Вступительное слово о порядке проведения публичных слушаний – Шишовой А.Ф.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2. Доклад: по предоставлению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>43:12:430401:198 заявителя Михеевой А.О.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3. Выступления, вопросы, предложения присутствующих на публичных слушаниях.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lastRenderedPageBreak/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По первому вопросу: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слушали Шишову А.Ф., которая огласила тему публичных слушаний, разъяснила правила проведения публичных слушаний, последовательность выступлений присутствующих.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По второму вопросу: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слушали Михееву А.О., которая пояснила, что для размещения жилого дома необходим отступ от границ земельного участка до жилого дома с 5,0 м до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> 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3,1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> 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м со стороны улиц от красной линии.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Собственник земельного участка 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с кадастровым номером 43:12:430401:197 Кайсина О.В.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согласна на уменьшение расстояния от границ земельного участка до жилого дома с 5,0 м до 3,1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> 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м со стороны улиц от красной линии.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По третьему вопросу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: Перешли к вопросам, замечаниям и предложениям участников публичных слушаний. 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 w:cs="Mangal"/>
          <w:kern w:val="1"/>
          <w:sz w:val="22"/>
          <w:szCs w:val="22"/>
          <w:lang w:eastAsia="hi-IN" w:bidi="hi-IN"/>
        </w:rPr>
      </w:pPr>
      <w:r w:rsidRPr="00B37424">
        <w:rPr>
          <w:rFonts w:eastAsia="SimSun" w:cs="Mangal"/>
          <w:kern w:val="1"/>
          <w:sz w:val="22"/>
          <w:szCs w:val="22"/>
          <w:lang w:eastAsia="hi-IN" w:bidi="hi-IN"/>
        </w:rPr>
        <w:t>Поступили предложения и замечания:</w:t>
      </w:r>
    </w:p>
    <w:p w:rsidR="00B37424" w:rsidRPr="00B37424" w:rsidRDefault="00B37424" w:rsidP="00B37424">
      <w:pPr>
        <w:widowControl w:val="0"/>
        <w:numPr>
          <w:ilvl w:val="0"/>
          <w:numId w:val="48"/>
        </w:numPr>
        <w:ind w:left="0"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eastAsia="SimSun" w:cs="Mangal"/>
          <w:kern w:val="1"/>
          <w:sz w:val="22"/>
          <w:szCs w:val="22"/>
          <w:lang w:eastAsia="hi-IN" w:bidi="hi-IN"/>
        </w:rPr>
        <w:t>25.06.2024 от А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дминистрации Кирово-Чепецкого района </w:t>
      </w:r>
      <w:r w:rsidRPr="00B37424">
        <w:rPr>
          <w:rFonts w:eastAsia="SimSun" w:cs="Mangal"/>
          <w:kern w:val="1"/>
          <w:sz w:val="22"/>
          <w:szCs w:val="22"/>
          <w:lang w:eastAsia="hi-IN" w:bidi="hi-IN"/>
        </w:rPr>
        <w:t>поступил ответ № 2267-01-14: «Администрация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Кирово-Чепецкого района</w:t>
      </w:r>
      <w:r w:rsidRPr="00B37424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не возражает на предоставление </w:t>
      </w:r>
      <w:proofErr w:type="gram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разрешения</w:t>
      </w:r>
      <w:proofErr w:type="gram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на отклонение от предельных параметров разрешенного строительства объекта капитального строительства в д.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для земельного участка с кадастровым номером 43:12:430401:198 с 5 м до 3,1 м со стороны улиц от красной линии.»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Шишова А.Ф. предложила проголосовать по </w:t>
      </w:r>
      <w:r w:rsidRPr="00B37424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 местоположение: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Кировская область, Кирово-Чепецкий район, д.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> 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Голосование: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«За»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- 7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«Против»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-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u w:val="single"/>
          <w:lang w:eastAsia="hi-IN" w:bidi="hi-IN"/>
        </w:rPr>
        <w:t xml:space="preserve"> 0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«Воздержались»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- 0 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Liberation Serif" w:hAnsi="Liberation Serif" w:cs="Liberation Serif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Предложение  принято единогласно.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РЕШИЛИ: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        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1. Признать публичные слушания по </w:t>
      </w:r>
      <w:r w:rsidRPr="00B37424">
        <w:rPr>
          <w:rFonts w:eastAsia="SimSun"/>
          <w:iCs/>
          <w:kern w:val="1"/>
          <w:sz w:val="22"/>
          <w:szCs w:val="22"/>
          <w:lang w:eastAsia="hi-IN" w:bidi="hi-IN"/>
        </w:rPr>
        <w:t>предоставлению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43:12:430401:198, местоположение: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Кировская область, Кирово-Чепецкий район, д. </w:t>
      </w:r>
      <w:proofErr w:type="spell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Бяково</w:t>
      </w:r>
      <w:proofErr w:type="spell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 - </w:t>
      </w:r>
      <w:proofErr w:type="gramStart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состоявшимися</w:t>
      </w:r>
      <w:proofErr w:type="gramEnd"/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 xml:space="preserve">2. </w:t>
      </w:r>
      <w:r w:rsidRPr="00B37424">
        <w:rPr>
          <w:rFonts w:eastAsia="SimSun"/>
          <w:kern w:val="1"/>
          <w:sz w:val="22"/>
          <w:szCs w:val="22"/>
          <w:lang w:eastAsia="hi-IN" w:bidi="hi-IN"/>
        </w:rPr>
        <w:t>Рекомендовать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 xml:space="preserve"> 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одобрить разрешение на отклонение от предельных параметров разрешенного строительства, а именно: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1) уменьшение расстояния от границ земельного участка до жилого дома с 5,0 м до 3,1</w:t>
      </w:r>
      <w:r w:rsidRPr="00B37424">
        <w:rPr>
          <w:rFonts w:ascii="Liberation Serif" w:eastAsia="SimSun" w:hAnsi="Liberation Serif" w:cs="Mangal" w:hint="eastAsia"/>
          <w:kern w:val="1"/>
          <w:sz w:val="22"/>
          <w:szCs w:val="22"/>
          <w:lang w:eastAsia="hi-IN" w:bidi="hi-IN"/>
        </w:rPr>
        <w:t> </w:t>
      </w:r>
      <w:r w:rsidRPr="00B37424"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  <w:t>м со стороны улиц от красной линии.</w:t>
      </w: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</w:pPr>
      <w:r w:rsidRPr="00B37424">
        <w:rPr>
          <w:rFonts w:ascii="Liberation Serif" w:eastAsia="SimSun" w:hAnsi="Liberation Serif" w:cs="Mangal"/>
          <w:b/>
          <w:bCs/>
          <w:kern w:val="1"/>
          <w:sz w:val="22"/>
          <w:szCs w:val="22"/>
          <w:lang w:eastAsia="hi-IN" w:bidi="hi-IN"/>
        </w:rPr>
        <w:t>ПОДПИСИ: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_________________  А.Ф. Шишова 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  <w:bookmarkStart w:id="0" w:name="_GoBack"/>
      <w:bookmarkEnd w:id="0"/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  сельского поселения                   __________________  Л.И. Катаева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Главный бухгалтер администрации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__________________  Е.С. Касаткина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B37424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B37424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                   __________________  Л.Л. </w:t>
      </w:r>
      <w:proofErr w:type="spellStart"/>
      <w:r w:rsidRPr="00B37424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B37424" w:rsidRPr="00B37424" w:rsidRDefault="00B37424" w:rsidP="00B37424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D21D69" w:rsidRDefault="00D21D69" w:rsidP="00D21D69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D21D69" w:rsidSect="00D6045B">
      <w:headerReference w:type="default" r:id="rId9"/>
      <w:foot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19" w:rsidRDefault="00DD6019" w:rsidP="00084ED7">
      <w:r>
        <w:separator/>
      </w:r>
    </w:p>
  </w:endnote>
  <w:endnote w:type="continuationSeparator" w:id="0">
    <w:p w:rsidR="00DD6019" w:rsidRDefault="00DD601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FD02A5" w:rsidRDefault="00FD0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24">
          <w:rPr>
            <w:noProof/>
          </w:rPr>
          <w:t>2</w:t>
        </w:r>
        <w:r>
          <w:fldChar w:fldCharType="end"/>
        </w:r>
      </w:p>
    </w:sdtContent>
  </w:sdt>
  <w:p w:rsidR="00FD02A5" w:rsidRDefault="00FD02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19" w:rsidRDefault="00DD6019" w:rsidP="00084ED7">
      <w:r>
        <w:separator/>
      </w:r>
    </w:p>
  </w:footnote>
  <w:footnote w:type="continuationSeparator" w:id="0">
    <w:p w:rsidR="00DD6019" w:rsidRDefault="00DD601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5" w:rsidRPr="00B70473" w:rsidRDefault="00FD02A5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FD02A5" w:rsidRPr="00B70473" w:rsidRDefault="00FD02A5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FD02A5" w:rsidRPr="00B70473" w:rsidRDefault="00FD02A5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640103">
      <w:rPr>
        <w:b/>
        <w:i/>
        <w:sz w:val="20"/>
        <w:lang w:eastAsia="ru-RU"/>
      </w:rPr>
      <w:t>2</w:t>
    </w:r>
    <w:r w:rsidR="00B37424">
      <w:rPr>
        <w:b/>
        <w:i/>
        <w:sz w:val="20"/>
        <w:lang w:eastAsia="ru-RU"/>
      </w:rPr>
      <w:t>8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B37424">
      <w:rPr>
        <w:b/>
        <w:i/>
        <w:sz w:val="20"/>
        <w:lang w:eastAsia="ru-RU"/>
      </w:rPr>
      <w:t>2</w:t>
    </w:r>
    <w:r w:rsidR="006127B7">
      <w:rPr>
        <w:b/>
        <w:i/>
        <w:sz w:val="20"/>
        <w:lang w:eastAsia="ru-RU"/>
      </w:rPr>
      <w:t>5</w:t>
    </w:r>
    <w:r w:rsidR="000F0A6A">
      <w:rPr>
        <w:b/>
        <w:i/>
        <w:sz w:val="20"/>
        <w:lang w:eastAsia="ru-RU"/>
      </w:rPr>
      <w:t xml:space="preserve"> </w:t>
    </w:r>
    <w:r w:rsidR="00B37424">
      <w:rPr>
        <w:b/>
        <w:i/>
        <w:sz w:val="20"/>
        <w:lang w:eastAsia="ru-RU"/>
      </w:rPr>
      <w:t>июн</w:t>
    </w:r>
    <w:r w:rsidR="000F0A6A">
      <w:rPr>
        <w:b/>
        <w:i/>
        <w:sz w:val="20"/>
        <w:lang w:eastAsia="ru-RU"/>
      </w:rPr>
      <w:t>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139D2550"/>
    <w:multiLevelType w:val="hybridMultilevel"/>
    <w:tmpl w:val="3F702908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B96272"/>
    <w:multiLevelType w:val="hybridMultilevel"/>
    <w:tmpl w:val="00005DEE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23104"/>
    <w:multiLevelType w:val="hybridMultilevel"/>
    <w:tmpl w:val="E064EC98"/>
    <w:lvl w:ilvl="0" w:tplc="24542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0741B6"/>
    <w:multiLevelType w:val="hybridMultilevel"/>
    <w:tmpl w:val="3006DB00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A7D33"/>
    <w:multiLevelType w:val="hybridMultilevel"/>
    <w:tmpl w:val="01BAA96C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7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00CF5"/>
    <w:multiLevelType w:val="hybridMultilevel"/>
    <w:tmpl w:val="67AE12D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2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6">
    <w:nsid w:val="44676FD7"/>
    <w:multiLevelType w:val="hybridMultilevel"/>
    <w:tmpl w:val="DB54BEA2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CE16E0"/>
    <w:multiLevelType w:val="hybridMultilevel"/>
    <w:tmpl w:val="4FE440C2"/>
    <w:lvl w:ilvl="0" w:tplc="47FE39D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145A01D4">
      <w:start w:val="1"/>
      <w:numFmt w:val="bullet"/>
      <w:lvlText w:val=""/>
      <w:lvlJc w:val="left"/>
      <w:pPr>
        <w:tabs>
          <w:tab w:val="num" w:pos="1307"/>
        </w:tabs>
        <w:ind w:left="1363" w:hanging="28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4D42A7"/>
    <w:multiLevelType w:val="hybridMultilevel"/>
    <w:tmpl w:val="9CA6125A"/>
    <w:lvl w:ilvl="0" w:tplc="F7B80C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33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37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25032"/>
    <w:multiLevelType w:val="multilevel"/>
    <w:tmpl w:val="BD8E664C"/>
    <w:lvl w:ilvl="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2160"/>
      </w:pPr>
      <w:rPr>
        <w:rFonts w:hint="default"/>
      </w:rPr>
    </w:lvl>
  </w:abstractNum>
  <w:abstractNum w:abstractNumId="39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01169C"/>
    <w:multiLevelType w:val="hybridMultilevel"/>
    <w:tmpl w:val="5E22AEEE"/>
    <w:lvl w:ilvl="0" w:tplc="1A2C4BDC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4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531D0"/>
    <w:multiLevelType w:val="multilevel"/>
    <w:tmpl w:val="9AE8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>
    <w:nsid w:val="7368327A"/>
    <w:multiLevelType w:val="multilevel"/>
    <w:tmpl w:val="500A1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8"/>
  </w:num>
  <w:num w:numId="3">
    <w:abstractNumId w:val="27"/>
  </w:num>
  <w:num w:numId="4">
    <w:abstractNumId w:val="17"/>
  </w:num>
  <w:num w:numId="5">
    <w:abstractNumId w:val="6"/>
  </w:num>
  <w:num w:numId="6">
    <w:abstractNumId w:val="34"/>
  </w:num>
  <w:num w:numId="7">
    <w:abstractNumId w:val="35"/>
  </w:num>
  <w:num w:numId="8">
    <w:abstractNumId w:val="8"/>
  </w:num>
  <w:num w:numId="9">
    <w:abstractNumId w:val="24"/>
  </w:num>
  <w:num w:numId="10">
    <w:abstractNumId w:val="23"/>
  </w:num>
  <w:num w:numId="11">
    <w:abstractNumId w:val="5"/>
  </w:num>
  <w:num w:numId="12">
    <w:abstractNumId w:val="33"/>
  </w:num>
  <w:num w:numId="13">
    <w:abstractNumId w:val="47"/>
    <w:lvlOverride w:ilvl="0">
      <w:startOverride w:val="1"/>
    </w:lvlOverride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3"/>
  </w:num>
  <w:num w:numId="21">
    <w:abstractNumId w:val="9"/>
  </w:num>
  <w:num w:numId="22">
    <w:abstractNumId w:val="48"/>
  </w:num>
  <w:num w:numId="23">
    <w:abstractNumId w:val="39"/>
  </w:num>
  <w:num w:numId="24">
    <w:abstractNumId w:val="29"/>
  </w:num>
  <w:num w:numId="25">
    <w:abstractNumId w:val="3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1"/>
  </w:num>
  <w:num w:numId="29">
    <w:abstractNumId w:val="4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38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6"/>
  </w:num>
  <w:num w:numId="43">
    <w:abstractNumId w:val="11"/>
  </w:num>
  <w:num w:numId="44">
    <w:abstractNumId w:val="15"/>
  </w:num>
  <w:num w:numId="45">
    <w:abstractNumId w:val="31"/>
  </w:num>
  <w:num w:numId="46">
    <w:abstractNumId w:val="10"/>
  </w:num>
  <w:num w:numId="47">
    <w:abstractNumId w:val="45"/>
  </w:num>
  <w:num w:numId="4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4A41-2273-4492-8888-C36AD5B8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284</cp:revision>
  <cp:lastPrinted>2024-03-12T11:37:00Z</cp:lastPrinted>
  <dcterms:created xsi:type="dcterms:W3CDTF">2012-12-02T09:07:00Z</dcterms:created>
  <dcterms:modified xsi:type="dcterms:W3CDTF">2024-07-01T12:55:00Z</dcterms:modified>
</cp:coreProperties>
</file>