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52" w:rsidRPr="00F00452" w:rsidRDefault="00F00452" w:rsidP="00F00452">
      <w:pPr>
        <w:spacing w:before="240" w:after="0" w:line="600" w:lineRule="atLeast"/>
        <w:outlineLvl w:val="1"/>
        <w:rPr>
          <w:rFonts w:ascii="Times New Roman" w:eastAsia="Times New Roman" w:hAnsi="Times New Roman" w:cs="Times New Roman"/>
          <w:b/>
          <w:bCs/>
          <w:sz w:val="54"/>
          <w:szCs w:val="54"/>
          <w:lang w:eastAsia="ru-RU"/>
        </w:rPr>
      </w:pPr>
      <w:r w:rsidRPr="00F00452">
        <w:rPr>
          <w:rFonts w:ascii="Times New Roman" w:eastAsia="Times New Roman" w:hAnsi="Times New Roman" w:cs="Times New Roman"/>
          <w:b/>
          <w:bCs/>
          <w:sz w:val="54"/>
          <w:szCs w:val="54"/>
          <w:lang w:eastAsia="ru-RU"/>
        </w:rPr>
        <w:t>Закон Кировской области от 29.12.2004 № 292-ЗО</w:t>
      </w:r>
    </w:p>
    <w:p w:rsidR="00F00452" w:rsidRPr="00F00452" w:rsidRDefault="00F00452" w:rsidP="00F00452">
      <w:pPr>
        <w:shd w:val="clear" w:color="auto" w:fill="F6F7F7"/>
        <w:spacing w:after="0" w:line="240" w:lineRule="auto"/>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noProof/>
          <w:color w:val="14181C"/>
          <w:sz w:val="24"/>
          <w:szCs w:val="24"/>
          <w:lang w:eastAsia="ru-RU"/>
        </w:rPr>
        <mc:AlternateContent>
          <mc:Choice Requires="wps">
            <w:drawing>
              <wp:inline distT="0" distB="0" distL="0" distR="0" wp14:anchorId="2F9ED94E" wp14:editId="7C035189">
                <wp:extent cx="304800" cy="304800"/>
                <wp:effectExtent l="0" t="0" r="0" b="0"/>
                <wp:docPr id="1" name="AutoShape 1" descr="https://zsko.ru/local/templates/main/assets/img/emblem_reg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zsko.ru/local/templates/main/assets/img/emblem_reg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BH3hPhAgAAAQ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F00452" w:rsidRPr="00F00452" w:rsidRDefault="00F00452" w:rsidP="00F00452">
      <w:pPr>
        <w:shd w:val="clear" w:color="auto" w:fill="F6F7F7"/>
        <w:spacing w:after="0" w:line="480" w:lineRule="atLeast"/>
        <w:jc w:val="center"/>
        <w:rPr>
          <w:rFonts w:ascii="GraphikLCG" w:eastAsia="Times New Roman" w:hAnsi="GraphikLCG" w:cs="Times New Roman"/>
          <w:color w:val="14181C"/>
          <w:sz w:val="48"/>
          <w:szCs w:val="48"/>
          <w:lang w:eastAsia="ru-RU"/>
        </w:rPr>
      </w:pPr>
      <w:r w:rsidRPr="00F00452">
        <w:rPr>
          <w:rFonts w:ascii="GraphikLCG" w:eastAsia="Times New Roman" w:hAnsi="GraphikLCG" w:cs="Times New Roman"/>
          <w:color w:val="14181C"/>
          <w:sz w:val="48"/>
          <w:szCs w:val="48"/>
          <w:lang w:eastAsia="ru-RU"/>
        </w:rPr>
        <w:t>Закон Кировской области</w:t>
      </w:r>
    </w:p>
    <w:p w:rsidR="00F00452" w:rsidRPr="00F00452" w:rsidRDefault="00F00452" w:rsidP="00F00452">
      <w:pPr>
        <w:shd w:val="clear" w:color="auto" w:fill="F6F7F7"/>
        <w:spacing w:after="0" w:line="540" w:lineRule="atLeast"/>
        <w:jc w:val="center"/>
        <w:rPr>
          <w:rFonts w:ascii="GraphikLCG" w:eastAsia="Times New Roman" w:hAnsi="GraphikLCG" w:cs="Times New Roman"/>
          <w:color w:val="14181C"/>
          <w:sz w:val="36"/>
          <w:szCs w:val="36"/>
          <w:lang w:eastAsia="ru-RU"/>
        </w:rPr>
      </w:pPr>
      <w:r w:rsidRPr="00F00452">
        <w:rPr>
          <w:rFonts w:ascii="GraphikLCG" w:eastAsia="Times New Roman" w:hAnsi="GraphikLCG" w:cs="Times New Roman"/>
          <w:color w:val="14181C"/>
          <w:sz w:val="36"/>
          <w:szCs w:val="36"/>
          <w:lang w:eastAsia="ru-RU"/>
        </w:rPr>
        <w:t>О местном самоуправлении в Кировской области</w:t>
      </w:r>
    </w:p>
    <w:p w:rsidR="00F00452" w:rsidRPr="00F00452" w:rsidRDefault="00F00452" w:rsidP="00F00452">
      <w:pPr>
        <w:spacing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b/>
          <w:bCs/>
          <w:color w:val="14181C"/>
          <w:sz w:val="24"/>
          <w:szCs w:val="24"/>
          <w:lang w:eastAsia="ru-RU"/>
        </w:rPr>
        <w:t>Внесены изменения</w:t>
      </w:r>
      <w:r w:rsidRPr="00F00452">
        <w:rPr>
          <w:rFonts w:ascii="GraphikLCG" w:eastAsia="Times New Roman" w:hAnsi="GraphikLCG" w:cs="Times New Roman"/>
          <w:color w:val="14181C"/>
          <w:sz w:val="24"/>
          <w:szCs w:val="24"/>
          <w:lang w:eastAsia="ru-RU"/>
        </w:rPr>
        <w:br/>
        <w:t>В закон внесены изменения Законами Кировской области от 08.07.2008 № </w:t>
      </w:r>
      <w:hyperlink r:id="rId5" w:tooltip="Текст закона" w:history="1">
        <w:r w:rsidRPr="00F00452">
          <w:rPr>
            <w:rFonts w:ascii="GraphikLCG" w:eastAsia="Times New Roman" w:hAnsi="GraphikLCG" w:cs="Times New Roman"/>
            <w:color w:val="0000FF"/>
            <w:sz w:val="24"/>
            <w:szCs w:val="24"/>
            <w:bdr w:val="none" w:sz="0" w:space="0" w:color="auto" w:frame="1"/>
            <w:lang w:eastAsia="ru-RU"/>
          </w:rPr>
          <w:t>266-ЗО</w:t>
        </w:r>
      </w:hyperlink>
      <w:r w:rsidRPr="00F00452">
        <w:rPr>
          <w:rFonts w:ascii="GraphikLCG" w:eastAsia="Times New Roman" w:hAnsi="GraphikLCG" w:cs="Times New Roman"/>
          <w:color w:val="14181C"/>
          <w:sz w:val="24"/>
          <w:szCs w:val="24"/>
          <w:lang w:eastAsia="ru-RU"/>
        </w:rPr>
        <w:t>, от 30.04.2009 № </w:t>
      </w:r>
      <w:hyperlink r:id="rId6" w:tooltip="Текст закона" w:history="1">
        <w:r w:rsidRPr="00F00452">
          <w:rPr>
            <w:rFonts w:ascii="GraphikLCG" w:eastAsia="Times New Roman" w:hAnsi="GraphikLCG" w:cs="Times New Roman"/>
            <w:color w:val="0000FF"/>
            <w:sz w:val="24"/>
            <w:szCs w:val="24"/>
            <w:bdr w:val="none" w:sz="0" w:space="0" w:color="auto" w:frame="1"/>
            <w:lang w:eastAsia="ru-RU"/>
          </w:rPr>
          <w:t>368-ЗО</w:t>
        </w:r>
      </w:hyperlink>
      <w:r w:rsidRPr="00F00452">
        <w:rPr>
          <w:rFonts w:ascii="GraphikLCG" w:eastAsia="Times New Roman" w:hAnsi="GraphikLCG" w:cs="Times New Roman"/>
          <w:color w:val="14181C"/>
          <w:sz w:val="24"/>
          <w:szCs w:val="24"/>
          <w:lang w:eastAsia="ru-RU"/>
        </w:rPr>
        <w:t>, от 30.07.2009 № </w:t>
      </w:r>
      <w:hyperlink r:id="rId7" w:tooltip="Текст закона" w:history="1">
        <w:r w:rsidRPr="00F00452">
          <w:rPr>
            <w:rFonts w:ascii="GraphikLCG" w:eastAsia="Times New Roman" w:hAnsi="GraphikLCG" w:cs="Times New Roman"/>
            <w:color w:val="0000FF"/>
            <w:sz w:val="24"/>
            <w:szCs w:val="24"/>
            <w:bdr w:val="none" w:sz="0" w:space="0" w:color="auto" w:frame="1"/>
            <w:lang w:eastAsia="ru-RU"/>
          </w:rPr>
          <w:t>413-ЗО</w:t>
        </w:r>
      </w:hyperlink>
      <w:r w:rsidRPr="00F00452">
        <w:rPr>
          <w:rFonts w:ascii="GraphikLCG" w:eastAsia="Times New Roman" w:hAnsi="GraphikLCG" w:cs="Times New Roman"/>
          <w:color w:val="14181C"/>
          <w:sz w:val="24"/>
          <w:szCs w:val="24"/>
          <w:lang w:eastAsia="ru-RU"/>
        </w:rPr>
        <w:t>, от 10.03.2010 № </w:t>
      </w:r>
      <w:hyperlink r:id="rId8" w:tooltip="Текст закона" w:history="1">
        <w:r w:rsidRPr="00F00452">
          <w:rPr>
            <w:rFonts w:ascii="GraphikLCG" w:eastAsia="Times New Roman" w:hAnsi="GraphikLCG" w:cs="Times New Roman"/>
            <w:color w:val="0000FF"/>
            <w:sz w:val="24"/>
            <w:szCs w:val="24"/>
            <w:bdr w:val="none" w:sz="0" w:space="0" w:color="auto" w:frame="1"/>
            <w:lang w:eastAsia="ru-RU"/>
          </w:rPr>
          <w:t>500-ЗО</w:t>
        </w:r>
      </w:hyperlink>
      <w:r w:rsidRPr="00F00452">
        <w:rPr>
          <w:rFonts w:ascii="GraphikLCG" w:eastAsia="Times New Roman" w:hAnsi="GraphikLCG" w:cs="Times New Roman"/>
          <w:color w:val="14181C"/>
          <w:sz w:val="24"/>
          <w:szCs w:val="24"/>
          <w:lang w:eastAsia="ru-RU"/>
        </w:rPr>
        <w:t>, от 01.07.2010 № </w:t>
      </w:r>
      <w:hyperlink r:id="rId9" w:tooltip="Текст закона" w:history="1">
        <w:r w:rsidRPr="00F00452">
          <w:rPr>
            <w:rFonts w:ascii="GraphikLCG" w:eastAsia="Times New Roman" w:hAnsi="GraphikLCG" w:cs="Times New Roman"/>
            <w:color w:val="0000FF"/>
            <w:sz w:val="24"/>
            <w:szCs w:val="24"/>
            <w:bdr w:val="none" w:sz="0" w:space="0" w:color="auto" w:frame="1"/>
            <w:lang w:eastAsia="ru-RU"/>
          </w:rPr>
          <w:t>535-ЗО</w:t>
        </w:r>
      </w:hyperlink>
      <w:r w:rsidRPr="00F00452">
        <w:rPr>
          <w:rFonts w:ascii="GraphikLCG" w:eastAsia="Times New Roman" w:hAnsi="GraphikLCG" w:cs="Times New Roman"/>
          <w:color w:val="14181C"/>
          <w:sz w:val="24"/>
          <w:szCs w:val="24"/>
          <w:lang w:eastAsia="ru-RU"/>
        </w:rPr>
        <w:t>, от 02.12.2010 № </w:t>
      </w:r>
      <w:hyperlink r:id="rId10" w:tooltip="Текст закона" w:history="1">
        <w:r w:rsidRPr="00F00452">
          <w:rPr>
            <w:rFonts w:ascii="GraphikLCG" w:eastAsia="Times New Roman" w:hAnsi="GraphikLCG" w:cs="Times New Roman"/>
            <w:color w:val="0000FF"/>
            <w:sz w:val="24"/>
            <w:szCs w:val="24"/>
            <w:bdr w:val="none" w:sz="0" w:space="0" w:color="auto" w:frame="1"/>
            <w:lang w:eastAsia="ru-RU"/>
          </w:rPr>
          <w:t>584-ЗО</w:t>
        </w:r>
      </w:hyperlink>
      <w:r w:rsidRPr="00F00452">
        <w:rPr>
          <w:rFonts w:ascii="GraphikLCG" w:eastAsia="Times New Roman" w:hAnsi="GraphikLCG" w:cs="Times New Roman"/>
          <w:color w:val="14181C"/>
          <w:sz w:val="24"/>
          <w:szCs w:val="24"/>
          <w:lang w:eastAsia="ru-RU"/>
        </w:rPr>
        <w:t>, от 22.02.2011 № </w:t>
      </w:r>
      <w:hyperlink r:id="rId11" w:tooltip="Текст закона" w:history="1">
        <w:r w:rsidRPr="00F00452">
          <w:rPr>
            <w:rFonts w:ascii="GraphikLCG" w:eastAsia="Times New Roman" w:hAnsi="GraphikLCG" w:cs="Times New Roman"/>
            <w:color w:val="0000FF"/>
            <w:sz w:val="24"/>
            <w:szCs w:val="24"/>
            <w:bdr w:val="none" w:sz="0" w:space="0" w:color="auto" w:frame="1"/>
            <w:lang w:eastAsia="ru-RU"/>
          </w:rPr>
          <w:t>610-ЗО</w:t>
        </w:r>
      </w:hyperlink>
      <w:r w:rsidRPr="00F00452">
        <w:rPr>
          <w:rFonts w:ascii="GraphikLCG" w:eastAsia="Times New Roman" w:hAnsi="GraphikLCG" w:cs="Times New Roman"/>
          <w:color w:val="14181C"/>
          <w:sz w:val="24"/>
          <w:szCs w:val="24"/>
          <w:lang w:eastAsia="ru-RU"/>
        </w:rPr>
        <w:t>, от 01.12.2011 № </w:t>
      </w:r>
      <w:hyperlink r:id="rId12" w:tooltip="Текст закона" w:history="1">
        <w:r w:rsidRPr="00F00452">
          <w:rPr>
            <w:rFonts w:ascii="GraphikLCG" w:eastAsia="Times New Roman" w:hAnsi="GraphikLCG" w:cs="Times New Roman"/>
            <w:color w:val="0000FF"/>
            <w:sz w:val="24"/>
            <w:szCs w:val="24"/>
            <w:bdr w:val="none" w:sz="0" w:space="0" w:color="auto" w:frame="1"/>
            <w:lang w:eastAsia="ru-RU"/>
          </w:rPr>
          <w:t>96-ЗО</w:t>
        </w:r>
      </w:hyperlink>
      <w:r w:rsidRPr="00F00452">
        <w:rPr>
          <w:rFonts w:ascii="GraphikLCG" w:eastAsia="Times New Roman" w:hAnsi="GraphikLCG" w:cs="Times New Roman"/>
          <w:color w:val="14181C"/>
          <w:sz w:val="24"/>
          <w:szCs w:val="24"/>
          <w:lang w:eastAsia="ru-RU"/>
        </w:rPr>
        <w:t>, от 16.03.2012 № </w:t>
      </w:r>
      <w:hyperlink r:id="rId13" w:tooltip="Текст закона" w:history="1">
        <w:r w:rsidRPr="00F00452">
          <w:rPr>
            <w:rFonts w:ascii="GraphikLCG" w:eastAsia="Times New Roman" w:hAnsi="GraphikLCG" w:cs="Times New Roman"/>
            <w:color w:val="0000FF"/>
            <w:sz w:val="24"/>
            <w:szCs w:val="24"/>
            <w:bdr w:val="none" w:sz="0" w:space="0" w:color="auto" w:frame="1"/>
            <w:lang w:eastAsia="ru-RU"/>
          </w:rPr>
          <w:t>133-ЗО</w:t>
        </w:r>
      </w:hyperlink>
      <w:r w:rsidRPr="00F00452">
        <w:rPr>
          <w:rFonts w:ascii="GraphikLCG" w:eastAsia="Times New Roman" w:hAnsi="GraphikLCG" w:cs="Times New Roman"/>
          <w:color w:val="14181C"/>
          <w:sz w:val="24"/>
          <w:szCs w:val="24"/>
          <w:lang w:eastAsia="ru-RU"/>
        </w:rPr>
        <w:t>, от 08.10.2012 № </w:t>
      </w:r>
      <w:hyperlink r:id="rId14" w:tooltip="Текст закона" w:history="1">
        <w:r w:rsidRPr="00F00452">
          <w:rPr>
            <w:rFonts w:ascii="GraphikLCG" w:eastAsia="Times New Roman" w:hAnsi="GraphikLCG" w:cs="Times New Roman"/>
            <w:color w:val="0000FF"/>
            <w:sz w:val="24"/>
            <w:szCs w:val="24"/>
            <w:bdr w:val="none" w:sz="0" w:space="0" w:color="auto" w:frame="1"/>
            <w:lang w:eastAsia="ru-RU"/>
          </w:rPr>
          <w:t>204-ЗО</w:t>
        </w:r>
      </w:hyperlink>
      <w:r w:rsidRPr="00F00452">
        <w:rPr>
          <w:rFonts w:ascii="GraphikLCG" w:eastAsia="Times New Roman" w:hAnsi="GraphikLCG" w:cs="Times New Roman"/>
          <w:color w:val="14181C"/>
          <w:sz w:val="24"/>
          <w:szCs w:val="24"/>
          <w:lang w:eastAsia="ru-RU"/>
        </w:rPr>
        <w:t>, от 26.02.2013 № </w:t>
      </w:r>
      <w:hyperlink r:id="rId15" w:tooltip="Текст закона" w:history="1">
        <w:r w:rsidRPr="00F00452">
          <w:rPr>
            <w:rFonts w:ascii="GraphikLCG" w:eastAsia="Times New Roman" w:hAnsi="GraphikLCG" w:cs="Times New Roman"/>
            <w:color w:val="0000FF"/>
            <w:sz w:val="24"/>
            <w:szCs w:val="24"/>
            <w:bdr w:val="none" w:sz="0" w:space="0" w:color="auto" w:frame="1"/>
            <w:lang w:eastAsia="ru-RU"/>
          </w:rPr>
          <w:t>265-ЗО</w:t>
        </w:r>
      </w:hyperlink>
      <w:r w:rsidRPr="00F00452">
        <w:rPr>
          <w:rFonts w:ascii="GraphikLCG" w:eastAsia="Times New Roman" w:hAnsi="GraphikLCG" w:cs="Times New Roman"/>
          <w:color w:val="14181C"/>
          <w:sz w:val="24"/>
          <w:szCs w:val="24"/>
          <w:lang w:eastAsia="ru-RU"/>
        </w:rPr>
        <w:t>, от 24.07.2013 № </w:t>
      </w:r>
      <w:hyperlink r:id="rId16" w:tooltip="Текст закона" w:history="1">
        <w:r w:rsidRPr="00F00452">
          <w:rPr>
            <w:rFonts w:ascii="GraphikLCG" w:eastAsia="Times New Roman" w:hAnsi="GraphikLCG" w:cs="Times New Roman"/>
            <w:color w:val="0000FF"/>
            <w:sz w:val="24"/>
            <w:szCs w:val="24"/>
            <w:bdr w:val="none" w:sz="0" w:space="0" w:color="auto" w:frame="1"/>
            <w:lang w:eastAsia="ru-RU"/>
          </w:rPr>
          <w:t>315-ЗО</w:t>
        </w:r>
      </w:hyperlink>
      <w:r w:rsidRPr="00F00452">
        <w:rPr>
          <w:rFonts w:ascii="GraphikLCG" w:eastAsia="Times New Roman" w:hAnsi="GraphikLCG" w:cs="Times New Roman"/>
          <w:color w:val="14181C"/>
          <w:sz w:val="24"/>
          <w:szCs w:val="24"/>
          <w:lang w:eastAsia="ru-RU"/>
        </w:rPr>
        <w:t>, от 14.10.2013 № </w:t>
      </w:r>
      <w:hyperlink r:id="rId17" w:tooltip="Текст закона" w:history="1">
        <w:r w:rsidRPr="00F00452">
          <w:rPr>
            <w:rFonts w:ascii="GraphikLCG" w:eastAsia="Times New Roman" w:hAnsi="GraphikLCG" w:cs="Times New Roman"/>
            <w:color w:val="0000FF"/>
            <w:sz w:val="24"/>
            <w:szCs w:val="24"/>
            <w:bdr w:val="none" w:sz="0" w:space="0" w:color="auto" w:frame="1"/>
            <w:lang w:eastAsia="ru-RU"/>
          </w:rPr>
          <w:t>333-ЗО</w:t>
        </w:r>
      </w:hyperlink>
      <w:r w:rsidRPr="00F00452">
        <w:rPr>
          <w:rFonts w:ascii="GraphikLCG" w:eastAsia="Times New Roman" w:hAnsi="GraphikLCG" w:cs="Times New Roman"/>
          <w:color w:val="14181C"/>
          <w:sz w:val="24"/>
          <w:szCs w:val="24"/>
          <w:lang w:eastAsia="ru-RU"/>
        </w:rPr>
        <w:t>, от 05.03.2014 № </w:t>
      </w:r>
      <w:hyperlink r:id="rId18" w:tooltip="Текст закона" w:history="1">
        <w:r w:rsidRPr="00F00452">
          <w:rPr>
            <w:rFonts w:ascii="GraphikLCG" w:eastAsia="Times New Roman" w:hAnsi="GraphikLCG" w:cs="Times New Roman"/>
            <w:color w:val="0000FF"/>
            <w:sz w:val="24"/>
            <w:szCs w:val="24"/>
            <w:bdr w:val="none" w:sz="0" w:space="0" w:color="auto" w:frame="1"/>
            <w:lang w:eastAsia="ru-RU"/>
          </w:rPr>
          <w:t>385-ЗО</w:t>
        </w:r>
      </w:hyperlink>
      <w:r w:rsidRPr="00F00452">
        <w:rPr>
          <w:rFonts w:ascii="GraphikLCG" w:eastAsia="Times New Roman" w:hAnsi="GraphikLCG" w:cs="Times New Roman"/>
          <w:color w:val="14181C"/>
          <w:sz w:val="24"/>
          <w:szCs w:val="24"/>
          <w:lang w:eastAsia="ru-RU"/>
        </w:rPr>
        <w:t>, от 09.12.2014 № </w:t>
      </w:r>
      <w:hyperlink r:id="rId19" w:tooltip="Текст закона" w:history="1">
        <w:r w:rsidRPr="00F00452">
          <w:rPr>
            <w:rFonts w:ascii="GraphikLCG" w:eastAsia="Times New Roman" w:hAnsi="GraphikLCG" w:cs="Times New Roman"/>
            <w:color w:val="0000FF"/>
            <w:sz w:val="24"/>
            <w:szCs w:val="24"/>
            <w:bdr w:val="none" w:sz="0" w:space="0" w:color="auto" w:frame="1"/>
            <w:lang w:eastAsia="ru-RU"/>
          </w:rPr>
          <w:t>483-ЗО</w:t>
        </w:r>
      </w:hyperlink>
      <w:r w:rsidRPr="00F00452">
        <w:rPr>
          <w:rFonts w:ascii="GraphikLCG" w:eastAsia="Times New Roman" w:hAnsi="GraphikLCG" w:cs="Times New Roman"/>
          <w:color w:val="14181C"/>
          <w:sz w:val="24"/>
          <w:szCs w:val="24"/>
          <w:lang w:eastAsia="ru-RU"/>
        </w:rPr>
        <w:t>, от 29.12.2014 № </w:t>
      </w:r>
      <w:hyperlink r:id="rId20" w:tooltip="Текст закона" w:history="1">
        <w:r w:rsidRPr="00F00452">
          <w:rPr>
            <w:rFonts w:ascii="GraphikLCG" w:eastAsia="Times New Roman" w:hAnsi="GraphikLCG" w:cs="Times New Roman"/>
            <w:color w:val="0000FF"/>
            <w:sz w:val="24"/>
            <w:szCs w:val="24"/>
            <w:bdr w:val="none" w:sz="0" w:space="0" w:color="auto" w:frame="1"/>
            <w:lang w:eastAsia="ru-RU"/>
          </w:rPr>
          <w:t>503-ЗО</w:t>
        </w:r>
      </w:hyperlink>
      <w:r w:rsidRPr="00F00452">
        <w:rPr>
          <w:rFonts w:ascii="GraphikLCG" w:eastAsia="Times New Roman" w:hAnsi="GraphikLCG" w:cs="Times New Roman"/>
          <w:color w:val="14181C"/>
          <w:sz w:val="24"/>
          <w:szCs w:val="24"/>
          <w:lang w:eastAsia="ru-RU"/>
        </w:rPr>
        <w:t>, от 02.04.2015 № </w:t>
      </w:r>
      <w:hyperlink r:id="rId21" w:tooltip="Текст закона" w:history="1">
        <w:r w:rsidRPr="00F00452">
          <w:rPr>
            <w:rFonts w:ascii="GraphikLCG" w:eastAsia="Times New Roman" w:hAnsi="GraphikLCG" w:cs="Times New Roman"/>
            <w:color w:val="0000FF"/>
            <w:sz w:val="24"/>
            <w:szCs w:val="24"/>
            <w:bdr w:val="none" w:sz="0" w:space="0" w:color="auto" w:frame="1"/>
            <w:lang w:eastAsia="ru-RU"/>
          </w:rPr>
          <w:t>516-ЗО</w:t>
        </w:r>
      </w:hyperlink>
      <w:r w:rsidRPr="00F00452">
        <w:rPr>
          <w:rFonts w:ascii="GraphikLCG" w:eastAsia="Times New Roman" w:hAnsi="GraphikLCG" w:cs="Times New Roman"/>
          <w:color w:val="14181C"/>
          <w:sz w:val="24"/>
          <w:szCs w:val="24"/>
          <w:lang w:eastAsia="ru-RU"/>
        </w:rPr>
        <w:t>, от 12.05.2015 № </w:t>
      </w:r>
      <w:hyperlink r:id="rId22" w:tooltip="Текст закона" w:history="1">
        <w:r w:rsidRPr="00F00452">
          <w:rPr>
            <w:rFonts w:ascii="GraphikLCG" w:eastAsia="Times New Roman" w:hAnsi="GraphikLCG" w:cs="Times New Roman"/>
            <w:color w:val="0000FF"/>
            <w:sz w:val="24"/>
            <w:szCs w:val="24"/>
            <w:bdr w:val="none" w:sz="0" w:space="0" w:color="auto" w:frame="1"/>
            <w:lang w:eastAsia="ru-RU"/>
          </w:rPr>
          <w:t>534-ЗО</w:t>
        </w:r>
      </w:hyperlink>
      <w:r w:rsidRPr="00F00452">
        <w:rPr>
          <w:rFonts w:ascii="GraphikLCG" w:eastAsia="Times New Roman" w:hAnsi="GraphikLCG" w:cs="Times New Roman"/>
          <w:color w:val="14181C"/>
          <w:sz w:val="24"/>
          <w:szCs w:val="24"/>
          <w:lang w:eastAsia="ru-RU"/>
        </w:rPr>
        <w:t>, от 12.04.2016 № </w:t>
      </w:r>
      <w:hyperlink r:id="rId23" w:tooltip="Текст закона" w:history="1">
        <w:r w:rsidRPr="00F00452">
          <w:rPr>
            <w:rFonts w:ascii="GraphikLCG" w:eastAsia="Times New Roman" w:hAnsi="GraphikLCG" w:cs="Times New Roman"/>
            <w:color w:val="0000FF"/>
            <w:sz w:val="24"/>
            <w:szCs w:val="24"/>
            <w:bdr w:val="none" w:sz="0" w:space="0" w:color="auto" w:frame="1"/>
            <w:lang w:eastAsia="ru-RU"/>
          </w:rPr>
          <w:t>635-ЗО</w:t>
        </w:r>
      </w:hyperlink>
      <w:r w:rsidRPr="00F00452">
        <w:rPr>
          <w:rFonts w:ascii="GraphikLCG" w:eastAsia="Times New Roman" w:hAnsi="GraphikLCG" w:cs="Times New Roman"/>
          <w:color w:val="14181C"/>
          <w:sz w:val="24"/>
          <w:szCs w:val="24"/>
          <w:lang w:eastAsia="ru-RU"/>
        </w:rPr>
        <w:t>, от 12.04.2016 № </w:t>
      </w:r>
      <w:hyperlink r:id="rId24" w:tooltip="Текст закона" w:history="1">
        <w:r w:rsidRPr="00F00452">
          <w:rPr>
            <w:rFonts w:ascii="GraphikLCG" w:eastAsia="Times New Roman" w:hAnsi="GraphikLCG" w:cs="Times New Roman"/>
            <w:color w:val="0000FF"/>
            <w:sz w:val="24"/>
            <w:szCs w:val="24"/>
            <w:bdr w:val="none" w:sz="0" w:space="0" w:color="auto" w:frame="1"/>
            <w:lang w:eastAsia="ru-RU"/>
          </w:rPr>
          <w:t>638-ЗО</w:t>
        </w:r>
      </w:hyperlink>
      <w:r w:rsidRPr="00F00452">
        <w:rPr>
          <w:rFonts w:ascii="GraphikLCG" w:eastAsia="Times New Roman" w:hAnsi="GraphikLCG" w:cs="Times New Roman"/>
          <w:color w:val="14181C"/>
          <w:sz w:val="24"/>
          <w:szCs w:val="24"/>
          <w:lang w:eastAsia="ru-RU"/>
        </w:rPr>
        <w:t>, от 01.08.2016 № </w:t>
      </w:r>
      <w:hyperlink r:id="rId25" w:tooltip="Текст закона" w:history="1">
        <w:r w:rsidRPr="00F00452">
          <w:rPr>
            <w:rFonts w:ascii="GraphikLCG" w:eastAsia="Times New Roman" w:hAnsi="GraphikLCG" w:cs="Times New Roman"/>
            <w:color w:val="0000FF"/>
            <w:sz w:val="24"/>
            <w:szCs w:val="24"/>
            <w:bdr w:val="none" w:sz="0" w:space="0" w:color="auto" w:frame="1"/>
            <w:lang w:eastAsia="ru-RU"/>
          </w:rPr>
          <w:t>707-ЗО</w:t>
        </w:r>
      </w:hyperlink>
      <w:r w:rsidRPr="00F00452">
        <w:rPr>
          <w:rFonts w:ascii="GraphikLCG" w:eastAsia="Times New Roman" w:hAnsi="GraphikLCG" w:cs="Times New Roman"/>
          <w:color w:val="14181C"/>
          <w:sz w:val="24"/>
          <w:szCs w:val="24"/>
          <w:lang w:eastAsia="ru-RU"/>
        </w:rPr>
        <w:t>, от 07.06.2017 № </w:t>
      </w:r>
      <w:hyperlink r:id="rId26" w:tooltip="Текст закона" w:history="1">
        <w:r w:rsidRPr="00F00452">
          <w:rPr>
            <w:rFonts w:ascii="GraphikLCG" w:eastAsia="Times New Roman" w:hAnsi="GraphikLCG" w:cs="Times New Roman"/>
            <w:color w:val="0000FF"/>
            <w:sz w:val="24"/>
            <w:szCs w:val="24"/>
            <w:bdr w:val="none" w:sz="0" w:space="0" w:color="auto" w:frame="1"/>
            <w:lang w:eastAsia="ru-RU"/>
          </w:rPr>
          <w:t>78-ЗО</w:t>
        </w:r>
      </w:hyperlink>
      <w:r w:rsidRPr="00F00452">
        <w:rPr>
          <w:rFonts w:ascii="GraphikLCG" w:eastAsia="Times New Roman" w:hAnsi="GraphikLCG" w:cs="Times New Roman"/>
          <w:color w:val="14181C"/>
          <w:sz w:val="24"/>
          <w:szCs w:val="24"/>
          <w:lang w:eastAsia="ru-RU"/>
        </w:rPr>
        <w:t>, от 06.12.2017 № </w:t>
      </w:r>
      <w:hyperlink r:id="rId27" w:tooltip="Текст закона" w:history="1">
        <w:r w:rsidRPr="00F00452">
          <w:rPr>
            <w:rFonts w:ascii="GraphikLCG" w:eastAsia="Times New Roman" w:hAnsi="GraphikLCG" w:cs="Times New Roman"/>
            <w:color w:val="0000FF"/>
            <w:sz w:val="24"/>
            <w:szCs w:val="24"/>
            <w:bdr w:val="none" w:sz="0" w:space="0" w:color="auto" w:frame="1"/>
            <w:lang w:eastAsia="ru-RU"/>
          </w:rPr>
          <w:t>128-ЗО</w:t>
        </w:r>
      </w:hyperlink>
      <w:r w:rsidRPr="00F00452">
        <w:rPr>
          <w:rFonts w:ascii="GraphikLCG" w:eastAsia="Times New Roman" w:hAnsi="GraphikLCG" w:cs="Times New Roman"/>
          <w:color w:val="14181C"/>
          <w:sz w:val="24"/>
          <w:szCs w:val="24"/>
          <w:lang w:eastAsia="ru-RU"/>
        </w:rPr>
        <w:t>, от 06.03.2018 № </w:t>
      </w:r>
      <w:hyperlink r:id="rId28" w:tooltip="Текст закона" w:history="1">
        <w:r w:rsidRPr="00F00452">
          <w:rPr>
            <w:rFonts w:ascii="GraphikLCG" w:eastAsia="Times New Roman" w:hAnsi="GraphikLCG" w:cs="Times New Roman"/>
            <w:color w:val="0000FF"/>
            <w:sz w:val="24"/>
            <w:szCs w:val="24"/>
            <w:bdr w:val="none" w:sz="0" w:space="0" w:color="auto" w:frame="1"/>
            <w:lang w:eastAsia="ru-RU"/>
          </w:rPr>
          <w:t>148-ЗО</w:t>
        </w:r>
      </w:hyperlink>
      <w:r w:rsidRPr="00F00452">
        <w:rPr>
          <w:rFonts w:ascii="GraphikLCG" w:eastAsia="Times New Roman" w:hAnsi="GraphikLCG" w:cs="Times New Roman"/>
          <w:color w:val="14181C"/>
          <w:sz w:val="24"/>
          <w:szCs w:val="24"/>
          <w:lang w:eastAsia="ru-RU"/>
        </w:rPr>
        <w:t>, от 13.07.2018 № </w:t>
      </w:r>
      <w:hyperlink r:id="rId29" w:tooltip="Текст закона" w:history="1">
        <w:r w:rsidRPr="00F00452">
          <w:rPr>
            <w:rFonts w:ascii="GraphikLCG" w:eastAsia="Times New Roman" w:hAnsi="GraphikLCG" w:cs="Times New Roman"/>
            <w:color w:val="0000FF"/>
            <w:sz w:val="24"/>
            <w:szCs w:val="24"/>
            <w:bdr w:val="none" w:sz="0" w:space="0" w:color="auto" w:frame="1"/>
            <w:lang w:eastAsia="ru-RU"/>
          </w:rPr>
          <w:t>173-ЗО</w:t>
        </w:r>
      </w:hyperlink>
      <w:r w:rsidRPr="00F00452">
        <w:rPr>
          <w:rFonts w:ascii="GraphikLCG" w:eastAsia="Times New Roman" w:hAnsi="GraphikLCG" w:cs="Times New Roman"/>
          <w:color w:val="14181C"/>
          <w:sz w:val="24"/>
          <w:szCs w:val="24"/>
          <w:lang w:eastAsia="ru-RU"/>
        </w:rPr>
        <w:t>, от 18.12.2018 № </w:t>
      </w:r>
      <w:hyperlink r:id="rId30" w:tooltip="Текст закона" w:history="1">
        <w:r w:rsidRPr="00F00452">
          <w:rPr>
            <w:rFonts w:ascii="GraphikLCG" w:eastAsia="Times New Roman" w:hAnsi="GraphikLCG" w:cs="Times New Roman"/>
            <w:color w:val="0000FF"/>
            <w:sz w:val="24"/>
            <w:szCs w:val="24"/>
            <w:bdr w:val="none" w:sz="0" w:space="0" w:color="auto" w:frame="1"/>
            <w:lang w:eastAsia="ru-RU"/>
          </w:rPr>
          <w:t>214-ЗО</w:t>
        </w:r>
      </w:hyperlink>
      <w:r w:rsidRPr="00F00452">
        <w:rPr>
          <w:rFonts w:ascii="GraphikLCG" w:eastAsia="Times New Roman" w:hAnsi="GraphikLCG" w:cs="Times New Roman"/>
          <w:color w:val="14181C"/>
          <w:sz w:val="24"/>
          <w:szCs w:val="24"/>
          <w:lang w:eastAsia="ru-RU"/>
        </w:rPr>
        <w:t>, от 21.12.2018 № </w:t>
      </w:r>
      <w:hyperlink r:id="rId31" w:tooltip="Текст закона" w:history="1">
        <w:r w:rsidRPr="00F00452">
          <w:rPr>
            <w:rFonts w:ascii="GraphikLCG" w:eastAsia="Times New Roman" w:hAnsi="GraphikLCG" w:cs="Times New Roman"/>
            <w:color w:val="0000FF"/>
            <w:sz w:val="24"/>
            <w:szCs w:val="24"/>
            <w:bdr w:val="none" w:sz="0" w:space="0" w:color="auto" w:frame="1"/>
            <w:lang w:eastAsia="ru-RU"/>
          </w:rPr>
          <w:t>220-ЗО</w:t>
        </w:r>
      </w:hyperlink>
      <w:r w:rsidRPr="00F00452">
        <w:rPr>
          <w:rFonts w:ascii="GraphikLCG" w:eastAsia="Times New Roman" w:hAnsi="GraphikLCG" w:cs="Times New Roman"/>
          <w:color w:val="14181C"/>
          <w:sz w:val="24"/>
          <w:szCs w:val="24"/>
          <w:lang w:eastAsia="ru-RU"/>
        </w:rPr>
        <w:t>, от 13.03.2019 № </w:t>
      </w:r>
      <w:hyperlink r:id="rId32" w:tooltip="Текст закона" w:history="1">
        <w:r w:rsidRPr="00F00452">
          <w:rPr>
            <w:rFonts w:ascii="GraphikLCG" w:eastAsia="Times New Roman" w:hAnsi="GraphikLCG" w:cs="Times New Roman"/>
            <w:color w:val="0000FF"/>
            <w:sz w:val="24"/>
            <w:szCs w:val="24"/>
            <w:bdr w:val="none" w:sz="0" w:space="0" w:color="auto" w:frame="1"/>
            <w:lang w:eastAsia="ru-RU"/>
          </w:rPr>
          <w:t>238-ЗО</w:t>
        </w:r>
      </w:hyperlink>
      <w:r w:rsidRPr="00F00452">
        <w:rPr>
          <w:rFonts w:ascii="GraphikLCG" w:eastAsia="Times New Roman" w:hAnsi="GraphikLCG" w:cs="Times New Roman"/>
          <w:color w:val="14181C"/>
          <w:sz w:val="24"/>
          <w:szCs w:val="24"/>
          <w:lang w:eastAsia="ru-RU"/>
        </w:rPr>
        <w:t>, от 13.03.2019 № </w:t>
      </w:r>
      <w:hyperlink r:id="rId33" w:tooltip="Текст закона" w:history="1">
        <w:r w:rsidRPr="00F00452">
          <w:rPr>
            <w:rFonts w:ascii="GraphikLCG" w:eastAsia="Times New Roman" w:hAnsi="GraphikLCG" w:cs="Times New Roman"/>
            <w:color w:val="0000FF"/>
            <w:sz w:val="24"/>
            <w:szCs w:val="24"/>
            <w:bdr w:val="none" w:sz="0" w:space="0" w:color="auto" w:frame="1"/>
            <w:lang w:eastAsia="ru-RU"/>
          </w:rPr>
          <w:t>239-ЗО</w:t>
        </w:r>
      </w:hyperlink>
      <w:r w:rsidRPr="00F00452">
        <w:rPr>
          <w:rFonts w:ascii="GraphikLCG" w:eastAsia="Times New Roman" w:hAnsi="GraphikLCG" w:cs="Times New Roman"/>
          <w:color w:val="14181C"/>
          <w:sz w:val="24"/>
          <w:szCs w:val="24"/>
          <w:lang w:eastAsia="ru-RU"/>
        </w:rPr>
        <w:t>, от 11.10.2019 № </w:t>
      </w:r>
      <w:hyperlink r:id="rId34" w:tooltip="Текст закона" w:history="1">
        <w:r w:rsidRPr="00F00452">
          <w:rPr>
            <w:rFonts w:ascii="GraphikLCG" w:eastAsia="Times New Roman" w:hAnsi="GraphikLCG" w:cs="Times New Roman"/>
            <w:color w:val="0000FF"/>
            <w:sz w:val="24"/>
            <w:szCs w:val="24"/>
            <w:bdr w:val="none" w:sz="0" w:space="0" w:color="auto" w:frame="1"/>
            <w:lang w:eastAsia="ru-RU"/>
          </w:rPr>
          <w:t>299-ЗО</w:t>
        </w:r>
      </w:hyperlink>
      <w:r w:rsidRPr="00F00452">
        <w:rPr>
          <w:rFonts w:ascii="GraphikLCG" w:eastAsia="Times New Roman" w:hAnsi="GraphikLCG" w:cs="Times New Roman"/>
          <w:color w:val="14181C"/>
          <w:sz w:val="24"/>
          <w:szCs w:val="24"/>
          <w:lang w:eastAsia="ru-RU"/>
        </w:rPr>
        <w:t>, от 03.12.2019 № </w:t>
      </w:r>
      <w:hyperlink r:id="rId35" w:tooltip="Текст закона" w:history="1">
        <w:r w:rsidRPr="00F00452">
          <w:rPr>
            <w:rFonts w:ascii="GraphikLCG" w:eastAsia="Times New Roman" w:hAnsi="GraphikLCG" w:cs="Times New Roman"/>
            <w:color w:val="0000FF"/>
            <w:sz w:val="24"/>
            <w:szCs w:val="24"/>
            <w:bdr w:val="none" w:sz="0" w:space="0" w:color="auto" w:frame="1"/>
            <w:lang w:eastAsia="ru-RU"/>
          </w:rPr>
          <w:t>316-ЗО</w:t>
        </w:r>
      </w:hyperlink>
      <w:r w:rsidRPr="00F00452">
        <w:rPr>
          <w:rFonts w:ascii="GraphikLCG" w:eastAsia="Times New Roman" w:hAnsi="GraphikLCG" w:cs="Times New Roman"/>
          <w:color w:val="14181C"/>
          <w:sz w:val="24"/>
          <w:szCs w:val="24"/>
          <w:lang w:eastAsia="ru-RU"/>
        </w:rPr>
        <w:t>, от 03.12.2019 № </w:t>
      </w:r>
      <w:hyperlink r:id="rId36" w:tooltip="Текст закона" w:history="1">
        <w:r w:rsidRPr="00F00452">
          <w:rPr>
            <w:rFonts w:ascii="GraphikLCG" w:eastAsia="Times New Roman" w:hAnsi="GraphikLCG" w:cs="Times New Roman"/>
            <w:color w:val="0000FF"/>
            <w:sz w:val="24"/>
            <w:szCs w:val="24"/>
            <w:bdr w:val="none" w:sz="0" w:space="0" w:color="auto" w:frame="1"/>
            <w:lang w:eastAsia="ru-RU"/>
          </w:rPr>
          <w:t>322-ЗО</w:t>
        </w:r>
      </w:hyperlink>
      <w:r w:rsidRPr="00F00452">
        <w:rPr>
          <w:rFonts w:ascii="GraphikLCG" w:eastAsia="Times New Roman" w:hAnsi="GraphikLCG" w:cs="Times New Roman"/>
          <w:color w:val="14181C"/>
          <w:sz w:val="24"/>
          <w:szCs w:val="24"/>
          <w:lang w:eastAsia="ru-RU"/>
        </w:rPr>
        <w:t>, от 24.03.2020 № </w:t>
      </w:r>
      <w:hyperlink r:id="rId37" w:tooltip="Текст закона" w:history="1">
        <w:r w:rsidRPr="00F00452">
          <w:rPr>
            <w:rFonts w:ascii="GraphikLCG" w:eastAsia="Times New Roman" w:hAnsi="GraphikLCG" w:cs="Times New Roman"/>
            <w:color w:val="0000FF"/>
            <w:sz w:val="24"/>
            <w:szCs w:val="24"/>
            <w:bdr w:val="none" w:sz="0" w:space="0" w:color="auto" w:frame="1"/>
            <w:lang w:eastAsia="ru-RU"/>
          </w:rPr>
          <w:t>358-ЗО</w:t>
        </w:r>
      </w:hyperlink>
      <w:r w:rsidRPr="00F00452">
        <w:rPr>
          <w:rFonts w:ascii="GraphikLCG" w:eastAsia="Times New Roman" w:hAnsi="GraphikLCG" w:cs="Times New Roman"/>
          <w:color w:val="14181C"/>
          <w:sz w:val="24"/>
          <w:szCs w:val="24"/>
          <w:lang w:eastAsia="ru-RU"/>
        </w:rPr>
        <w:t>, от 01.10.2020 № </w:t>
      </w:r>
      <w:hyperlink r:id="rId38" w:tooltip="Текст закона" w:history="1">
        <w:r w:rsidRPr="00F00452">
          <w:rPr>
            <w:rFonts w:ascii="GraphikLCG" w:eastAsia="Times New Roman" w:hAnsi="GraphikLCG" w:cs="Times New Roman"/>
            <w:color w:val="0000FF"/>
            <w:sz w:val="24"/>
            <w:szCs w:val="24"/>
            <w:bdr w:val="none" w:sz="0" w:space="0" w:color="auto" w:frame="1"/>
            <w:lang w:eastAsia="ru-RU"/>
          </w:rPr>
          <w:t>397-ЗО</w:t>
        </w:r>
      </w:hyperlink>
      <w:r w:rsidRPr="00F00452">
        <w:rPr>
          <w:rFonts w:ascii="GraphikLCG" w:eastAsia="Times New Roman" w:hAnsi="GraphikLCG" w:cs="Times New Roman"/>
          <w:color w:val="14181C"/>
          <w:sz w:val="24"/>
          <w:szCs w:val="24"/>
          <w:lang w:eastAsia="ru-RU"/>
        </w:rPr>
        <w:t>, от 02.04.2021 № </w:t>
      </w:r>
      <w:hyperlink r:id="rId39" w:tooltip="Текст закона" w:history="1">
        <w:r w:rsidRPr="00F00452">
          <w:rPr>
            <w:rFonts w:ascii="GraphikLCG" w:eastAsia="Times New Roman" w:hAnsi="GraphikLCG" w:cs="Times New Roman"/>
            <w:color w:val="0000FF"/>
            <w:sz w:val="24"/>
            <w:szCs w:val="24"/>
            <w:bdr w:val="none" w:sz="0" w:space="0" w:color="auto" w:frame="1"/>
            <w:lang w:eastAsia="ru-RU"/>
          </w:rPr>
          <w:t>469-ЗО</w:t>
        </w:r>
      </w:hyperlink>
      <w:r w:rsidRPr="00F00452">
        <w:rPr>
          <w:rFonts w:ascii="GraphikLCG" w:eastAsia="Times New Roman" w:hAnsi="GraphikLCG" w:cs="Times New Roman"/>
          <w:color w:val="14181C"/>
          <w:sz w:val="24"/>
          <w:szCs w:val="24"/>
          <w:lang w:eastAsia="ru-RU"/>
        </w:rPr>
        <w:t>, от 10.06.2021 № </w:t>
      </w:r>
      <w:hyperlink r:id="rId40" w:tooltip="Текст закона" w:history="1">
        <w:r w:rsidRPr="00F00452">
          <w:rPr>
            <w:rFonts w:ascii="GraphikLCG" w:eastAsia="Times New Roman" w:hAnsi="GraphikLCG" w:cs="Times New Roman"/>
            <w:color w:val="0000FF"/>
            <w:sz w:val="24"/>
            <w:szCs w:val="24"/>
            <w:bdr w:val="none" w:sz="0" w:space="0" w:color="auto" w:frame="1"/>
            <w:lang w:eastAsia="ru-RU"/>
          </w:rPr>
          <w:t>484-ЗО</w:t>
        </w:r>
      </w:hyperlink>
      <w:r w:rsidRPr="00F00452">
        <w:rPr>
          <w:rFonts w:ascii="GraphikLCG" w:eastAsia="Times New Roman" w:hAnsi="GraphikLCG" w:cs="Times New Roman"/>
          <w:color w:val="14181C"/>
          <w:sz w:val="24"/>
          <w:szCs w:val="24"/>
          <w:lang w:eastAsia="ru-RU"/>
        </w:rPr>
        <w:t>, от 10.06.2021 № </w:t>
      </w:r>
      <w:hyperlink r:id="rId41" w:tooltip="Текст закона" w:history="1">
        <w:r w:rsidRPr="00F00452">
          <w:rPr>
            <w:rFonts w:ascii="GraphikLCG" w:eastAsia="Times New Roman" w:hAnsi="GraphikLCG" w:cs="Times New Roman"/>
            <w:color w:val="0000FF"/>
            <w:sz w:val="24"/>
            <w:szCs w:val="24"/>
            <w:bdr w:val="none" w:sz="0" w:space="0" w:color="auto" w:frame="1"/>
            <w:lang w:eastAsia="ru-RU"/>
          </w:rPr>
          <w:t>485-ЗО</w:t>
        </w:r>
      </w:hyperlink>
      <w:r w:rsidRPr="00F00452">
        <w:rPr>
          <w:rFonts w:ascii="GraphikLCG" w:eastAsia="Times New Roman" w:hAnsi="GraphikLCG" w:cs="Times New Roman"/>
          <w:color w:val="14181C"/>
          <w:sz w:val="24"/>
          <w:szCs w:val="24"/>
          <w:lang w:eastAsia="ru-RU"/>
        </w:rPr>
        <w:t>, от 19.07.2021 № </w:t>
      </w:r>
      <w:hyperlink r:id="rId42" w:tooltip="Текст закона" w:history="1">
        <w:r w:rsidRPr="00F00452">
          <w:rPr>
            <w:rFonts w:ascii="GraphikLCG" w:eastAsia="Times New Roman" w:hAnsi="GraphikLCG" w:cs="Times New Roman"/>
            <w:color w:val="0000FF"/>
            <w:sz w:val="24"/>
            <w:szCs w:val="24"/>
            <w:bdr w:val="none" w:sz="0" w:space="0" w:color="auto" w:frame="1"/>
            <w:lang w:eastAsia="ru-RU"/>
          </w:rPr>
          <w:t>499-ЗО</w:t>
        </w:r>
      </w:hyperlink>
      <w:r w:rsidRPr="00F00452">
        <w:rPr>
          <w:rFonts w:ascii="GraphikLCG" w:eastAsia="Times New Roman" w:hAnsi="GraphikLCG" w:cs="Times New Roman"/>
          <w:color w:val="14181C"/>
          <w:sz w:val="24"/>
          <w:szCs w:val="24"/>
          <w:lang w:eastAsia="ru-RU"/>
        </w:rPr>
        <w:t>, от 19.12.2022 № </w:t>
      </w:r>
      <w:hyperlink r:id="rId43" w:tooltip="Текст закона" w:history="1">
        <w:r w:rsidRPr="00F00452">
          <w:rPr>
            <w:rFonts w:ascii="GraphikLCG" w:eastAsia="Times New Roman" w:hAnsi="GraphikLCG" w:cs="Times New Roman"/>
            <w:color w:val="0000FF"/>
            <w:sz w:val="24"/>
            <w:szCs w:val="24"/>
            <w:bdr w:val="none" w:sz="0" w:space="0" w:color="auto" w:frame="1"/>
            <w:lang w:eastAsia="ru-RU"/>
          </w:rPr>
          <w:t>147-ЗО</w:t>
        </w:r>
      </w:hyperlink>
      <w:r w:rsidRPr="00F00452">
        <w:rPr>
          <w:rFonts w:ascii="GraphikLCG" w:eastAsia="Times New Roman" w:hAnsi="GraphikLCG" w:cs="Times New Roman"/>
          <w:color w:val="14181C"/>
          <w:sz w:val="24"/>
          <w:szCs w:val="24"/>
          <w:lang w:eastAsia="ru-RU"/>
        </w:rPr>
        <w:br/>
      </w:r>
      <w:r w:rsidRPr="00F00452">
        <w:rPr>
          <w:rFonts w:ascii="GraphikLCG" w:eastAsia="Times New Roman" w:hAnsi="GraphikLCG" w:cs="Times New Roman"/>
          <w:color w:val="14181C"/>
          <w:sz w:val="24"/>
          <w:szCs w:val="24"/>
          <w:lang w:eastAsia="ru-RU"/>
        </w:rPr>
        <w:br/>
      </w:r>
      <w:r w:rsidRPr="00F00452">
        <w:rPr>
          <w:rFonts w:ascii="GraphikLCG" w:eastAsia="Times New Roman" w:hAnsi="GraphikLCG" w:cs="Times New Roman"/>
          <w:i/>
          <w:iCs/>
          <w:color w:val="14181C"/>
          <w:sz w:val="24"/>
          <w:szCs w:val="24"/>
          <w:lang w:eastAsia="ru-RU"/>
        </w:rPr>
        <w:t>Текст закона на этой странице приведен в его изначальной редакции</w:t>
      </w:r>
      <w:r w:rsidRPr="00F00452">
        <w:rPr>
          <w:rFonts w:ascii="GraphikLCG" w:eastAsia="Times New Roman" w:hAnsi="GraphikLCG" w:cs="Times New Roman"/>
          <w:color w:val="14181C"/>
          <w:sz w:val="24"/>
          <w:szCs w:val="24"/>
          <w:lang w:eastAsia="ru-RU"/>
        </w:rPr>
        <w:t>.</w:t>
      </w:r>
    </w:p>
    <w:p w:rsidR="00F00452" w:rsidRPr="00F00452" w:rsidRDefault="00F00452" w:rsidP="00F00452">
      <w:pPr>
        <w:shd w:val="clear" w:color="auto" w:fill="F6F7F7"/>
        <w:spacing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Принят Законодательным Собранием Кировской области 23 декабря 2004 года</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 ред. Законов Кировской области от 30.06.2005 N 345-ЗО, от 13.12.2005 N 393-ЗО, от 01.08.2006 </w:t>
      </w:r>
      <w:hyperlink r:id="rId44" w:history="1">
        <w:r w:rsidRPr="00F00452">
          <w:rPr>
            <w:rFonts w:ascii="GraphikLCG" w:eastAsia="Times New Roman" w:hAnsi="GraphikLCG" w:cs="Times New Roman"/>
            <w:color w:val="0000FF"/>
            <w:sz w:val="24"/>
            <w:szCs w:val="24"/>
            <w:lang w:eastAsia="ru-RU"/>
          </w:rPr>
          <w:t>N 27-ЗО</w:t>
        </w:r>
      </w:hyperlink>
      <w:r w:rsidRPr="00F00452">
        <w:rPr>
          <w:rFonts w:ascii="GraphikLCG" w:eastAsia="Times New Roman" w:hAnsi="GraphikLCG" w:cs="Times New Roman"/>
          <w:color w:val="14181C"/>
          <w:sz w:val="24"/>
          <w:szCs w:val="24"/>
          <w:lang w:eastAsia="ru-RU"/>
        </w:rPr>
        <w:t>, от 21.02.2007 </w:t>
      </w:r>
      <w:hyperlink r:id="rId45" w:history="1">
        <w:r w:rsidRPr="00F00452">
          <w:rPr>
            <w:rFonts w:ascii="GraphikLCG" w:eastAsia="Times New Roman" w:hAnsi="GraphikLCG" w:cs="Times New Roman"/>
            <w:color w:val="0000FF"/>
            <w:sz w:val="24"/>
            <w:szCs w:val="24"/>
            <w:lang w:eastAsia="ru-RU"/>
          </w:rPr>
          <w:t>N 84-ЗО</w:t>
        </w:r>
      </w:hyperlink>
      <w:r w:rsidRPr="00F00452">
        <w:rPr>
          <w:rFonts w:ascii="GraphikLCG" w:eastAsia="Times New Roman" w:hAnsi="GraphikLCG" w:cs="Times New Roman"/>
          <w:color w:val="14181C"/>
          <w:sz w:val="24"/>
          <w:szCs w:val="24"/>
          <w:lang w:eastAsia="ru-RU"/>
        </w:rPr>
        <w:t>, от 02.11.2007 </w:t>
      </w:r>
      <w:hyperlink r:id="rId46" w:history="1">
        <w:r w:rsidRPr="00F00452">
          <w:rPr>
            <w:rFonts w:ascii="GraphikLCG" w:eastAsia="Times New Roman" w:hAnsi="GraphikLCG" w:cs="Times New Roman"/>
            <w:color w:val="0000FF"/>
            <w:sz w:val="24"/>
            <w:szCs w:val="24"/>
            <w:lang w:eastAsia="ru-RU"/>
          </w:rPr>
          <w:t>N 182-ЗО</w:t>
        </w:r>
      </w:hyperlink>
      <w:r w:rsidRPr="00F00452">
        <w:rPr>
          <w:rFonts w:ascii="GraphikLCG" w:eastAsia="Times New Roman" w:hAnsi="GraphikLCG" w:cs="Times New Roman"/>
          <w:color w:val="14181C"/>
          <w:sz w:val="24"/>
          <w:szCs w:val="24"/>
          <w:lang w:eastAsia="ru-RU"/>
        </w:rPr>
        <w:t>, от 27.12.2007 </w:t>
      </w:r>
      <w:hyperlink r:id="rId47" w:history="1">
        <w:r w:rsidRPr="00F00452">
          <w:rPr>
            <w:rFonts w:ascii="GraphikLCG" w:eastAsia="Times New Roman" w:hAnsi="GraphikLCG" w:cs="Times New Roman"/>
            <w:color w:val="0000FF"/>
            <w:sz w:val="24"/>
            <w:szCs w:val="24"/>
            <w:lang w:eastAsia="ru-RU"/>
          </w:rPr>
          <w:t>N 220-ЗО</w:t>
        </w:r>
      </w:hyperlink>
      <w:r w:rsidRPr="00F00452">
        <w:rPr>
          <w:rFonts w:ascii="GraphikLCG" w:eastAsia="Times New Roman" w:hAnsi="GraphikLCG" w:cs="Times New Roman"/>
          <w:color w:val="14181C"/>
          <w:sz w:val="24"/>
          <w:szCs w:val="24"/>
          <w:lang w:eastAsia="ru-RU"/>
        </w:rPr>
        <w:t>)</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Настоящий Закон на основе Федерального закона от 6 октября 2003 года N 131-ФЗ "Об общих принципах организации местного самоуправления в Российской Федерации" устанавливает правовые, территориальные, организационные основы местного самоуправления в Кировской области.</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1 </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ОБЩИЕ ПОЛОЖЕНИЯ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 Местное самоуправление в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 Местное самоуправление признается, гарантируется и осуществляется на всей территории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Местное самоуправление в области - форма осуществления населением области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 Правовая основа местного самоуправления в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Правовую основу местного самоуправления в области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N 131-ФЗ "Об общих принципах организации местного самоуправления в Российской Федерации (далее -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настоящий Закон, другие законы и нормативные правовые акты области, уставы муниципальных образований, решения, принятые на местных референдумах и сходах граждан, и иные муниципальные правовые акты.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3. Полномочия органов государственной власти области в сфере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К полномочиям органов государственной власти области в сфере местного самоуправления относятся: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правовое регулирование вопросов организации местного самоуправления в области в случаях и порядке, установленных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правовое регулирование прав, обязанностей и ответственности органов государственной власти области, их должностных лиц в сфере местного самоуправления в случаях и порядке, установленных федеральными законами;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области, а также в пределах полномочий органов государственной власти области по предметам совместного ведения Российской Федерации 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области в порядке, установленном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Осуществление исполнительно-распорядительных и контрольных полномочий органами государственной власти области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4. Муниципальные правовые акты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В систему муниципальных правовых актов входят:</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устав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По вопросам осуществления отдельных государственных полномочий области, переданных органам местного самоуправления законами области, могут приниматься муниципальные правовые акты на основании и во исполнение положений, установленных соответствующими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5. Официальные символы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2</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ОСНОВЫ ТЕРРИТОРИАЛЬНОЙ ОРГАНИЗАЦИИ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6. Территории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Местное самоуправление осуществляется на всей территории области в муниципальных образованиях - городских, сельских поселениях, городских округах, муниципальных районах.</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Перечень муниципальных образований области, административные центры муниципальных образований, перечень населенных пунктов, входящих в состав поселений, перечень поселений каждого муниципального района устанавливаются законом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Границы муниципального образования, их изменение, преобразование, упразднение и изменение статуса муниципального образования устанавливаются законами области, принятыми в соответствии с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Закон области об изменении границ, о преобразовании, об упразднении муниципального образования не должен вступать в силу в период избирательной кампании по выборам органа местного самоуправления, кампании местного референдума данного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Порядок подготовки предложений по изменению границ, преобразованию, упразднению и изменению статуса муниципального образования устанавливается Правительством области.</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3 </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ВОПРОСЫ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Статья 7. Вопросы местного значения поселения и права органов местного самоуправления поселения на решение вопросов, не отнесенных к вопросам местного значения поселений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К вопросам местного значения поселения относятся вопросы,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Органы местного самоуправления поселения вправе решать вопросы, не отнесенные к вопросам местного значения поселений,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Органы местного самоуправления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области, только за счет собственных доходов местных бюджетов (за исключением субвенций и дотаций, предоставляемых из федерального бюджета и областного бюджета).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8. Вопросы местного значения муниципального района и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К вопросам местного значения муниципального района относятся вопросы,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w:t>
      </w:r>
      <w:r w:rsidRPr="00F00452">
        <w:rPr>
          <w:rFonts w:ascii="GraphikLCG" w:eastAsia="Times New Roman" w:hAnsi="GraphikLCG" w:cs="Times New Roman"/>
          <w:color w:val="14181C"/>
          <w:sz w:val="24"/>
          <w:szCs w:val="24"/>
          <w:lang w:eastAsia="ru-RU"/>
        </w:rPr>
        <w:lastRenderedPageBreak/>
        <w:t>осуществления передаваемых полномочий, а также предусматривать финансовые санкции за неисполнение соглашений.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Органы местного самоуправления муниципального района вправе решать вопросы, не отнесенные к вопросам местного значения муниципального района,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Органы местного самоуправления муниципального района вправе решать вопросы, указанные в части 3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только за счет собственных доходов местных бюджетов (за исключением субвенций и дотаций, предоставляемых из федерального бюджета и областного бюджета).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9. Вопросы местного значения городского округа и права органов местного самоуправления городского округа на решение вопросов, не отнесенных к вопросам местного значения городского округа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К вопросам местного значения городского округа относятся вопросы,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Органы местного самоуправления городского округа вправе решать вопросы, не отнесенные к вопросам местного значения городского округа, перечень которых установлен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Органы местного самоуправления городского округа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только за счет собственных доходов местных бюджетов (за исключением субвенций и дотаций, предоставляемых из федерального бюджета и областного бюджета).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10. Полномочия органов местного самоуправления по решению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установление официальных символов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создание муниципальных учреждений и предприятий, финансирование муниципальных учреждений, формирование и размещение муниципального заказа;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4.1)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показателей органам </w:t>
      </w:r>
      <w:r w:rsidRPr="00F00452">
        <w:rPr>
          <w:rFonts w:ascii="GraphikLCG" w:eastAsia="Times New Roman" w:hAnsi="GraphikLCG" w:cs="Times New Roman"/>
          <w:color w:val="14181C"/>
          <w:sz w:val="24"/>
          <w:szCs w:val="24"/>
          <w:lang w:eastAsia="ru-RU"/>
        </w:rPr>
        <w:lastRenderedPageBreak/>
        <w:t>государственной власти в порядке, установленном Правительством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осуществление международных и внешнеэкономических связей в соответствии с федеральными законами;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w:t>
      </w:r>
      <w:r w:rsidRPr="00F00452">
        <w:rPr>
          <w:rFonts w:ascii="GraphikLCG" w:eastAsia="Times New Roman" w:hAnsi="GraphikLCG" w:cs="Times New Roman"/>
          <w:color w:val="14181C"/>
          <w:sz w:val="18"/>
          <w:szCs w:val="18"/>
          <w:vertAlign w:val="superscript"/>
          <w:lang w:eastAsia="ru-RU"/>
        </w:rPr>
        <w:t>1</w:t>
      </w:r>
      <w:r w:rsidRPr="00F00452">
        <w:rPr>
          <w:rFonts w:ascii="GraphikLCG" w:eastAsia="Times New Roman" w:hAnsi="GraphikLCG" w:cs="Times New Roman"/>
          <w:color w:val="14181C"/>
          <w:sz w:val="24"/>
          <w:szCs w:val="24"/>
          <w:lang w:eastAsia="ru-RU"/>
        </w:rPr>
        <w:t>)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иными полномочиями в соответствии с федеральным законодательством, уставами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w:t>
      </w:r>
      <w:r w:rsidRPr="00F00452">
        <w:rPr>
          <w:rFonts w:ascii="GraphikLCG" w:eastAsia="Times New Roman" w:hAnsi="GraphikLCG" w:cs="Times New Roman"/>
          <w:color w:val="14181C"/>
          <w:sz w:val="18"/>
          <w:szCs w:val="18"/>
          <w:vertAlign w:val="superscript"/>
          <w:lang w:eastAsia="ru-RU"/>
        </w:rPr>
        <w:t>1</w:t>
      </w:r>
      <w:r w:rsidRPr="00F00452">
        <w:rPr>
          <w:rFonts w:ascii="GraphikLCG" w:eastAsia="Times New Roman" w:hAnsi="GraphikLCG" w:cs="Times New Roman"/>
          <w:color w:val="14181C"/>
          <w:sz w:val="24"/>
          <w:szCs w:val="24"/>
          <w:lang w:eastAsia="ru-RU"/>
        </w:rPr>
        <w:t>. По вопросам, отнесенным в соответствии со статьями 14, 15 и 16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и городских округов, предусмотренных частью 2 статьи 17 Федерального закона.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10</w:t>
      </w:r>
      <w:r w:rsidRPr="00F00452">
        <w:rPr>
          <w:rFonts w:ascii="GraphikLCG" w:eastAsia="Times New Roman" w:hAnsi="GraphikLCG" w:cs="Times New Roman"/>
          <w:color w:val="14181C"/>
          <w:sz w:val="18"/>
          <w:szCs w:val="18"/>
          <w:vertAlign w:val="superscript"/>
          <w:lang w:eastAsia="ru-RU"/>
        </w:rPr>
        <w:t>1.</w:t>
      </w:r>
      <w:r w:rsidRPr="00F00452">
        <w:rPr>
          <w:rFonts w:ascii="GraphikLCG" w:eastAsia="Times New Roman" w:hAnsi="GraphikLCG" w:cs="Times New Roman"/>
          <w:color w:val="14181C"/>
          <w:sz w:val="24"/>
          <w:szCs w:val="24"/>
          <w:lang w:eastAsia="ru-RU"/>
        </w:rPr>
        <w:t> Оценка эффективности деятельности органов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Нормативными правовыми актами Губернатора области может быть предусмотрено выделение за счет средств областного бюджета грантов муниципальным образованиям в целях содействия достижению и (или) поощрения достижения наилучших значений показателей.</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4</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НАДЕЛЕНИЕ ОРГАНОВ МЕСТНОГО САМОУПРАВЛЕНИЯ ОТДЕЛЬНЫМИ ГОСУДАРСТВЕННЫМИ ПОЛНОМОЧИЯМИ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11. Порядок наделения органов местного самоуправления отдельными государственными полномочиями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Полномочия органов местного самоуправления, установленные Федеральным законом и законами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Наделение органов местного самоуправления отдельными государственными полномочиями области осуществляется законами области в порядке, определенном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Наделение органов местного самоуправления отдельными государственными полномочиями по предметам совместного ведения Российской Федерации и области законами области допускается, если это не противоречит федеральным законам.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4. Отдельные государственные полномочия области, передаваемые для осуществления органам местного самоуправления, осуществляются органами местного самоуправления </w:t>
      </w:r>
      <w:r w:rsidRPr="00F00452">
        <w:rPr>
          <w:rFonts w:ascii="GraphikLCG" w:eastAsia="Times New Roman" w:hAnsi="GraphikLCG" w:cs="Times New Roman"/>
          <w:color w:val="14181C"/>
          <w:sz w:val="24"/>
          <w:szCs w:val="24"/>
          <w:lang w:eastAsia="ru-RU"/>
        </w:rPr>
        <w:lastRenderedPageBreak/>
        <w:t>муниципальных районов и органами местного самоуправления городских округов, если иное не установлено законом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Органы местного самоуправления могут наделяться отдельными государственными полномочиями области на неограниченный срок либо, если данные полномочия имеют определенный срок действия, на срок действия этих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Финансовое обеспечение отдельных государственных полномочий области, переданных органам местного самоуправления, осуществляется только за счет предоставляемых местным бюджетам субвенций из областного бюджета.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области в случаях и порядке, предусмотренных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12. Осуществление органами местного самоуправления отдельных государственных полномочий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По вопросам осуществления органами местного самоуправления отдельных государственных полномочий области органы исполнительной власти области в случаях, установленных законами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Признанное в судебном порядке несоответствие законов области, предусматривающих наделение органов местного самоуправления отдельными государственными полномочиями области, требованиям, предусмотренным федеральным законодательством и настоящим Законом, является основанием для отказа от исполнения указанных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Органы местного самоуправления несут ответственность за осуществление отдельных государственных полномочий области в пределах выделенных муниципальным образованиям на эти цели материальных ресурсов и финансовых средств.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Часть утратила силу.</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5</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ОРГАНЫ МЕСТНОГО САМОУПРАВЛЕНИЯ И ДОЛЖНОСТНЫЕ ЛИЦА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13.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На территории области устанавливаются следующие варианты наименования органов местного самоуправления и должностных лиц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представительный орган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муниципальный район - Дума, Собрание представителей;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городской округ - Дума, Собрание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городское (сельское) поселение - Дума, Собрание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глава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муниципального района - глава (наименование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городского округа - глава города, глава ЗАТО (наименование городского округа, ЗАТО);</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городского (сельского) поселения - глава (наименование городского (сельского) поселения);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местная администрация (исполнительно-распорядительный орган муниципального образования) муниципального района, городского округа, городского (сельского) поселения - администрация (наименование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 случаях исполнения главой муниципального образования полномочий главы местной администрации применяется наименование, предусмотренное для главы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Наименования соответствующего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 в соответствии с настоящим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Органы местного самоуправления не входят в систему органов государственной власти.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Участие органов государственной власти области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3 и 13 статьи 16 настоящего Закона.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6. Структура органов местного самоуправления при образовании на межселенных территориях нового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области при наличии соответствующей инициативы жителей вновь образованного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области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законом области о местном референдуме.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области в порядке и сроки, которые установлены федеральным законом и принятым в соответствии с ним законом области о проведении местного референдума. Избирательная комиссия области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федеральными законами и законами области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специально уполномоченный Правительством области орган исполнительной власти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При отсутствии предусмотренной Федеральным законом инициативы граждан по проведению местного референдума, а также если на референдуме ни один из вариантов структуры не набрал необходимого числа голосов, структура органов местного </w:t>
      </w:r>
      <w:r w:rsidRPr="00F00452">
        <w:rPr>
          <w:rFonts w:ascii="GraphikLCG" w:eastAsia="Times New Roman" w:hAnsi="GraphikLCG" w:cs="Times New Roman"/>
          <w:color w:val="14181C"/>
          <w:sz w:val="24"/>
          <w:szCs w:val="24"/>
          <w:lang w:eastAsia="ru-RU"/>
        </w:rPr>
        <w:lastRenderedPageBreak/>
        <w:t>самоуправления определяется представительным органом вновь образованного муниципального образования после его избрания.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структура (перечень) и наименования органов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порядок избрания и полномочия главы муниципального образования в соответствии с частью 2 статьи 15 настоящего Закона.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14. Представительный орган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w:t>
      </w:r>
      <w:r w:rsidRPr="00F00452">
        <w:rPr>
          <w:rFonts w:ascii="GraphikLCG" w:eastAsia="Times New Roman" w:hAnsi="GraphikLCG" w:cs="Times New Roman"/>
          <w:color w:val="14181C"/>
          <w:sz w:val="18"/>
          <w:szCs w:val="18"/>
          <w:vertAlign w:val="superscript"/>
          <w:lang w:eastAsia="ru-RU"/>
        </w:rPr>
        <w:t>1</w:t>
      </w:r>
      <w:r w:rsidRPr="00F00452">
        <w:rPr>
          <w:rFonts w:ascii="GraphikLCG" w:eastAsia="Times New Roman" w:hAnsi="GraphikLCG" w:cs="Times New Roman"/>
          <w:color w:val="14181C"/>
          <w:sz w:val="24"/>
          <w:szCs w:val="24"/>
          <w:lang w:eastAsia="ru-RU"/>
        </w:rPr>
        <w:t>.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w:t>
      </w:r>
      <w:r w:rsidRPr="00F00452">
        <w:rPr>
          <w:rFonts w:ascii="GraphikLCG" w:eastAsia="Times New Roman" w:hAnsi="GraphikLCG" w:cs="Times New Roman"/>
          <w:color w:val="14181C"/>
          <w:sz w:val="18"/>
          <w:szCs w:val="18"/>
          <w:vertAlign w:val="superscript"/>
          <w:lang w:eastAsia="ru-RU"/>
        </w:rPr>
        <w:t>2</w:t>
      </w:r>
      <w:r w:rsidRPr="00F00452">
        <w:rPr>
          <w:rFonts w:ascii="GraphikLCG" w:eastAsia="Times New Roman" w:hAnsi="GraphikLCG" w:cs="Times New Roman"/>
          <w:color w:val="14181C"/>
          <w:sz w:val="24"/>
          <w:szCs w:val="24"/>
          <w:lang w:eastAsia="ru-RU"/>
        </w:rPr>
        <w:t>.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Представительный орган поселения состоит из депутатов, избираемых на муниципальных выборах.</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Представительный орган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двух пятых от установленной численности представительного органа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указываются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человек - при численности населения менее 1000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человек - при численности населения от 1000 до 10000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15 человек - при численности населения от 10000 до 30000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20 человек - при численности населения от 30000 до 100000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25 человек - при численности населения от 100000 до 500000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35 человек - при численности населения свыше 500000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Представительный орган муниципального образования обладает правами юридического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В исключительной компетенции представительного органа муниципального образования находятся: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принятие устава муниципального образования и внесение в него изменений и дополнений;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утверждение местного бюджета и отчета о его исполнении;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принятие планов и программ развития муниципального образования, утверждение отчетов об их исполнении;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определение порядка управления и распоряжения имуществом, находящимся в муниципальной собственности;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определение порядка участия муниципального образования в организациях межмуниципального сотрудничества;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Представительные органы местного самоуправления обладают правом законодательной инициативы в Законодательном Собрании области в порядке, установленном законодательством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Иные полномочия представительных органов муниципальных образований определяются федеральными законами и принимаемыми в соответствии с ними Уставом области, законами области, уставами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12.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13.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14.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15. Полномочия представительного органа муниципального образования, независимо от порядка его формирования, могут быть прекращены досрочно:</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в случае его роспуска в порядке и по основаниям, предусмотренным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в случае преобразования муниципального образования, осуществляемого в соответствии с частями 3, 4 - 7 статьи 13 Федерального закона, а также в случае упразднения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в случае утраты поселением статуса муниципального образования в связи с его объединением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16.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17.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18.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15. Глава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Глава муниципального образования является высшим должностным лицом муниципального образования и уставом муниципального образования в соответствии с настоящей статьей наделяется собственными полномочиями по решению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Глава муниципального образования в соответствии с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избирается на муниципальных выборах либо представительным органом муниципального образования из своего состава;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в случае избрания представительным органом муниципального образования исполняет полномочия его председателя;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не может одновременно исполнять полномочия председателя представительного органа муниципального образования и главы местной администрации;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в случае формирования представительного органа муниципального района в соответствии с пунктом 1 части 4 статьи 14 настоящего Закона исполняет полномочия его председателя.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 котором предусмотрено формирование исполнительно-распорядительного органа, возглавляемого главой муниципального </w:t>
      </w:r>
      <w:r w:rsidRPr="00F00452">
        <w:rPr>
          <w:rFonts w:ascii="GraphikLCG" w:eastAsia="Times New Roman" w:hAnsi="GraphikLCG" w:cs="Times New Roman"/>
          <w:color w:val="14181C"/>
          <w:sz w:val="24"/>
          <w:szCs w:val="24"/>
          <w:lang w:eastAsia="ru-RU"/>
        </w:rPr>
        <w:lastRenderedPageBreak/>
        <w:t>образования, исполняющим полномочия председателя представительного органа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Глава муниципального образования в пределах полномочий, установленных частью 2 настоящей статьи: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издает в пределах своих полномочий правовые акты;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вправе требовать созыва внеочередного заседания представительного органа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Полномочия главы муниципального образования прекращаются досрочно в случае: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смерти;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отставки по собственному желанию;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отрешения от должности в случаях и порядке, предусмотренных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признания судом недееспособным или ограниченно дееспособным;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признания судом безвестно отсутствующим или объявления умершим;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вступления в отношении него в законную силу обвинительного приговора суда;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выезда за пределы Российской Федерации на постоянное место жительства;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F00452">
        <w:rPr>
          <w:rFonts w:ascii="GraphikLCG" w:eastAsia="Times New Roman" w:hAnsi="GraphikLCG" w:cs="Times New Roman"/>
          <w:color w:val="14181C"/>
          <w:sz w:val="24"/>
          <w:szCs w:val="24"/>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отзыва избирателями;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12) преобразования муниципального образования, осуществляемого в соответствии с частями 3, 4 - 7 статьи 13 Федерального закона, а также в случае упразднения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13) утраты сельским поселением статуса муниципального образования в связи с его объединением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16. Местная администрация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Местной администрацией руководит глава местной администрации на принципах единоначалия.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Собранием области по представлению Губернатора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При формировании конкурсной комиссии в закрытом административно-территориальном образовании одна треть ее членов назначается представительным органом закрытого административно-территориального образования, одна треть - Законодательным Собранием области по представлению Губернатора области, одна треть - федеральными органами исполнительной власти, в ведении которых находятся расположенные в закрытом административно-территориальном образовании предприятия и (или) объекты.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Законодательное Собрание области по представлению Губернатора области назначает членов конкурсной комиссии в количестве, равном количеству членов, назначенных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Основные требования к кандидатам на замещение вакантной муниципальной должности главы местной администрации муниципального образования устанавливаются уставом муниципального образования в соответствии с законодательством о муниципальной службе.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Дополнительные требования к кандидатам на замещение вакантной муниципальной должности главы местной администрации городского (сельского) поселения </w:t>
      </w:r>
      <w:r w:rsidRPr="00F00452">
        <w:rPr>
          <w:rFonts w:ascii="GraphikLCG" w:eastAsia="Times New Roman" w:hAnsi="GraphikLCG" w:cs="Times New Roman"/>
          <w:color w:val="14181C"/>
          <w:sz w:val="24"/>
          <w:szCs w:val="24"/>
          <w:lang w:eastAsia="ru-RU"/>
        </w:rPr>
        <w:lastRenderedPageBreak/>
        <w:t>устанавливаются уставом городского (сельского) поселения, а в отношении кандидата на замещение вакантной муниципальной должности главы местной администрации муниципального района (городского округа) - уставом муниципального района (городского округа) и частью 5 настоящей статьи.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Право на участие в конкурсе на замещение вакантной муниципальной должности главы местной администрации муниципального района и городского округа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моложе двадцати пяти лет, имеющие: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высшее профессиональное образование по специальности "Государственное и муниципальное управление" или образование, считающееся равноценным. Решение о признании образования равноценным принимается конкурсной комиссией;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стаж работы в органах государственной власти и (или) местного самоуправления не менее трех лет или стаж работы по специальности не менее пяти лет.</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Контракт с главой местной администрации заключается главой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частью 8 настоящей статьи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Обязательными условиями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являются: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обеспечение эффективного исполнения отдельных государственных полномочий в пределах выделенных муниципальному образованию материальных и финансовых ресурсов;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целевое использование материальных ресурсов и бюджетных средств, предоставленных на осуществление отдельных государственных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устранение нарушений (в случае их выявления) законодательства по вопросам осуществления отдельных государственных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своевременное представление отчетности в органы государственной власти об осуществлении переданных отдельных государственных полномочий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Местная администрация обладает правами юридического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12. Полномочия главы местной администрации, осуществляемые на основе контракта, прекращаются досрочно в случае: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смерти;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отставки по собственному желанию;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расторжения контракта в соответствии с частью 13 настоящей статьи;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отрешения от должности в соответствии с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признания судом недееспособным или ограниченно дееспособным;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признания судом безвестно отсутствующим или объявления умершим;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7) вступления в отношении него в законную силу обвинительного приговора суда;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выезда за пределы Российской Федерации на постоянное место жительства;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призыва на военную службу или направления на заменяющую ее альтернативную гражданскую службу;</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преобразования муниципального образования, осуществляемого в соответствии с частями 3, 4 - 7 статьи 13 Федерального закона, а также в случае упразднения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12) утраты поселением статуса муниципального образования в связи с его объединением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13. Контракт с главой местной администрации может быть расторгнут по соглашению сторон или в судебном порядке на основании заявления: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Губернатора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14. Глава местной администрации, назначенный на должность по контракту, является муниципальным служащим, на него распространяется законодательство о муниципальной службе с особенностями, установленными настоящим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17. Контрольный орган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Контрольный орган муниципального образования (контрольно-счетная комиссия, контрольно-ревизионная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Наименование контрольного органа муниципального образования устанавливается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Численность и срок полномочий членов контрольного органа муниципального образования устанавливаются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Порядок работы контрольного органа и его полномочия определяются положением о контрольном органе муниципального образования, утвержденным представительным органом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Результаты проверок, осуществляемых контрольным органом муниципального образования, подлежат опубликованию (обнародованию).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18. Иные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Уставом муниципального образования помимо органов местного самоуправления, указанных в статье 13 настоящего Закона, могут быть предусмотрены и иные органы местного самоуправления, обладающие собственными полномочиями по решению вопросов местного значения (муниципальный финансовый орган, орган по управлению муниципальным имуществом и другие).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2. Наименование, порядок формирования, полномочия, срок полномочий, подотчетность, подконтрольность, вопросы организации и деятельности иных органов местного самоуправления определяются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19. Избирательная комиссия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Порядок формирования и полномочия избирательных комиссий муниципальных образований определяются Законом области "Об избирательных комиссиях, комиссиях референдумов в Кировской области", а также уставами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20. Статус депутата, члена выборного органа местного самоуправления, выборного должностного лица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5. Выборные должностные лица местного самоуправления могут осуществлять свои полномочия на постоянной основе в соответствии с федеральным законодательством, настоящим Законом и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на постоянной основе может работать только 1 депутат.</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Депутат представительного органа муниципального образования не может одновременно замещать муниципальную должность муниципальной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Иные ограничения, связанные со статусом депутата, выборного должностного лица, могут устанавливаться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xml:space="preserve">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F00452">
        <w:rPr>
          <w:rFonts w:ascii="GraphikLCG" w:eastAsia="Times New Roman" w:hAnsi="GraphikLCG" w:cs="Times New Roman"/>
          <w:color w:val="14181C"/>
          <w:sz w:val="24"/>
          <w:szCs w:val="24"/>
          <w:lang w:eastAsia="ru-RU"/>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Кировской области, ему не поручено участвовать в управлении этой организацией.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Иные ограничения, связанные со статусом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могут устанавливаться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 смерти;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отставки по собственному желанию;</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признания судом недееспособным или ограниченно дееспособным;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4) признания судом безвестно отсутствующим или объявления умершим;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вступления в отношении него в законную силу обвинительного приговора суда;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выезда за пределы Российской Федерации на постоянное место жительства;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отзыва избирателями;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9) досрочного прекращения полномочий соответствующего органа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10) призыва на военную службу или направления на заменяющую ее гражданскую альтернативную службу;</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в иных случаях, установленных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11. Гарантии при осуществлении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области.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21. Органы местного самоуправления как юридические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2. 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Закона в соответствии с Федеральным законом от 12 января 1996 года N 7-ФЗ "О некоммерческих организациях" применительно к учреждениям.</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22. Муниципальная служба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соответствующим федеральным законом, а также принимаемыми в соответствии с ним законами области и уставами муниципальных образований.</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22</w:t>
      </w:r>
      <w:r w:rsidRPr="00F00452">
        <w:rPr>
          <w:rFonts w:ascii="GraphikLCG" w:eastAsia="Times New Roman" w:hAnsi="GraphikLCG" w:cs="Times New Roman"/>
          <w:color w:val="14181C"/>
          <w:sz w:val="18"/>
          <w:szCs w:val="18"/>
          <w:vertAlign w:val="superscript"/>
          <w:lang w:eastAsia="ru-RU"/>
        </w:rPr>
        <w:t>1</w:t>
      </w:r>
      <w:r w:rsidRPr="00F00452">
        <w:rPr>
          <w:rFonts w:ascii="GraphikLCG" w:eastAsia="Times New Roman" w:hAnsi="GraphikLCG" w:cs="Times New Roman"/>
          <w:color w:val="14181C"/>
          <w:sz w:val="24"/>
          <w:szCs w:val="24"/>
          <w:lang w:eastAsia="ru-RU"/>
        </w:rPr>
        <w:t>. Обращения граждан в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1. Граждане имеют право на индивидуальные и коллективные обращения в органы местного самоуправления.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Глава 6 </w:t>
      </w:r>
    </w:p>
    <w:p w:rsidR="00F00452" w:rsidRPr="00F00452" w:rsidRDefault="00F00452" w:rsidP="00F00452">
      <w:pPr>
        <w:shd w:val="clear" w:color="auto" w:fill="F6F7F7"/>
        <w:spacing w:before="240" w:after="0" w:line="360" w:lineRule="atLeast"/>
        <w:jc w:val="center"/>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ПЕРЕХОДНЫЕ ПОЛОЖЕНИЯ</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23. Вступление в силу настоящего Закона и особенности осуществления местного самоуправления в переходный период</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Настоящий Закон вступает в силу с 1 января 2006 года.</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Особенности осуществления местного самоуправления в области до 1 января 2009 года определяются Федеральным законом от 6 октября 2003 года N 131-ФЗ "Об общих принципах организации местного самоуправления в Российской Федерации".</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Органы местного самоуправления и выборные должностные лица местного самоуправления вновь образованных городских и сельских поселений с 1 января 2006 года приступают к осуществлению своих полномочий по решению вопросов местного значения, предусмотренных частью 1 статьи 7 настоящего Закона в полном объеме.</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Статья 24. Признание утратившими силу отдельных нормативных правовых актов</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Со дня вступления настоящего Закона в силу признать утратившими силу:</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1. Закон области от 9 апреля 1996 года N 13-ЗО "О местном самоуправлении в Кировской области" (Вестник Кировской областной Думы и администрации области, 1996, N 6).</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 Закон области от 4 июня 1997 года N 3-ЗО "О внесении изменений в Закон области "О местном самоуправлении в Кировской области" от 09.04.1996 N 13-ЗО" (Вестник Кировской областной Думы и администрации области, 1997, N 12).</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3. Закон области от 5 июля 1999 года N 115-ЗО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1999, N 5 (23), ст. 339).</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lastRenderedPageBreak/>
        <w:t>4. Закон области от 31 октября 2000 года N 212-ЗО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2000, N 7 (32), ст. 705).</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5. Закон области от 4 декабря 2001 года N 22-ЗО "О внесении изменений в Закон области "О местном самоуправлении в Кировской области" от 09.04.1996 N 13-ЗО (с изменениями и дополнениями, внесенными Законами области от 04.06.1997 N 3-ЗО, от 05.07.1999 N 115-ЗО, от 30.10.2000 N 212-ЗО)" (Сборник основных нормативных правовых актов органов государственной власти Кировской области, 2002, N 1 (40), ст. 1033).</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6. Закон области от 2 апреля 2002 года N 51-ЗО "О внесении изменения в Закон области "О местном самоуправлении в Кировской области" от 09.04.1996 N 13-ЗО (с изменениями от 04.06.1997 N 3-ЗО, от 05.07.1999 N 115-ЗО, от 30.10.2000 N 212-ЗО, от 04.12.2001 N 22-ЗО)" (Сборник основных нормативных правовых актов органов государственной власти Кировской области, 2002, N 3 (42), ст. 1181).</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7. Закон области от 19 декабря 2003 года N 216-ЗО "О внесении изменений и дополнений в Закон области "О местном самоуправлении в Кировской области" от 09.04.1996 N 13-ЗО" (Сборник основных нормативных правовых актов органов государственной власти Кировской области, 2004, N 1 (53), ст. 2180).</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8. Закон области от 6 мая 2002 года N 62-ЗО "О порядке государственной регистрации уставов муниципальных образований Кировской области" (Сборник основных нормативных правовых актов органов государственной власти Кировской области, 2002, N 3 (42), ст. 1192).</w:t>
      </w:r>
    </w:p>
    <w:p w:rsidR="00F00452" w:rsidRPr="00F00452" w:rsidRDefault="00F00452" w:rsidP="00F00452">
      <w:pPr>
        <w:shd w:val="clear" w:color="auto" w:fill="F6F7F7"/>
        <w:spacing w:before="240"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Губернатор</w:t>
      </w:r>
      <w:r w:rsidRPr="00F00452">
        <w:rPr>
          <w:rFonts w:ascii="GraphikLCG" w:eastAsia="Times New Roman" w:hAnsi="GraphikLCG" w:cs="Times New Roman"/>
          <w:color w:val="14181C"/>
          <w:sz w:val="24"/>
          <w:szCs w:val="24"/>
          <w:lang w:eastAsia="ru-RU"/>
        </w:rPr>
        <w:br/>
        <w:t>Кировской области</w:t>
      </w:r>
      <w:r w:rsidRPr="00F00452">
        <w:rPr>
          <w:rFonts w:ascii="GraphikLCG" w:eastAsia="Times New Roman" w:hAnsi="GraphikLCG" w:cs="Times New Roman"/>
          <w:color w:val="14181C"/>
          <w:sz w:val="24"/>
          <w:szCs w:val="24"/>
          <w:lang w:eastAsia="ru-RU"/>
        </w:rPr>
        <w:br/>
        <w:t>Н.И.Шаклеин</w:t>
      </w:r>
    </w:p>
    <w:p w:rsidR="00F00452" w:rsidRPr="00F00452" w:rsidRDefault="00F00452" w:rsidP="00F00452">
      <w:pPr>
        <w:spacing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г. Киров</w:t>
      </w:r>
    </w:p>
    <w:p w:rsidR="00F00452" w:rsidRPr="00F00452" w:rsidRDefault="00F00452" w:rsidP="00F00452">
      <w:pPr>
        <w:spacing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29 декабря 2004 года</w:t>
      </w:r>
    </w:p>
    <w:p w:rsidR="00F00452" w:rsidRPr="00F00452" w:rsidRDefault="00F00452" w:rsidP="00F00452">
      <w:pPr>
        <w:spacing w:after="0" w:line="360" w:lineRule="atLeast"/>
        <w:rPr>
          <w:rFonts w:ascii="GraphikLCG" w:eastAsia="Times New Roman" w:hAnsi="GraphikLCG" w:cs="Times New Roman"/>
          <w:color w:val="14181C"/>
          <w:sz w:val="24"/>
          <w:szCs w:val="24"/>
          <w:lang w:eastAsia="ru-RU"/>
        </w:rPr>
      </w:pPr>
      <w:r w:rsidRPr="00F00452">
        <w:rPr>
          <w:rFonts w:ascii="GraphikLCG" w:eastAsia="Times New Roman" w:hAnsi="GraphikLCG" w:cs="Times New Roman"/>
          <w:color w:val="14181C"/>
          <w:sz w:val="24"/>
          <w:szCs w:val="24"/>
          <w:lang w:eastAsia="ru-RU"/>
        </w:rPr>
        <w:t>№ 292-ЗО</w:t>
      </w:r>
    </w:p>
    <w:p w:rsidR="004A54C3" w:rsidRDefault="004A54C3">
      <w:bookmarkStart w:id="0" w:name="_GoBack"/>
      <w:bookmarkEnd w:id="0"/>
    </w:p>
    <w:sectPr w:rsidR="004A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raphikLC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D6"/>
    <w:rsid w:val="004A54C3"/>
    <w:rsid w:val="00D978D6"/>
    <w:rsid w:val="00F0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5177">
      <w:bodyDiv w:val="1"/>
      <w:marLeft w:val="0"/>
      <w:marRight w:val="0"/>
      <w:marTop w:val="0"/>
      <w:marBottom w:val="0"/>
      <w:divBdr>
        <w:top w:val="none" w:sz="0" w:space="0" w:color="auto"/>
        <w:left w:val="none" w:sz="0" w:space="0" w:color="auto"/>
        <w:bottom w:val="none" w:sz="0" w:space="0" w:color="auto"/>
        <w:right w:val="none" w:sz="0" w:space="0" w:color="auto"/>
      </w:divBdr>
      <w:divsChild>
        <w:div w:id="1512992643">
          <w:marLeft w:val="0"/>
          <w:marRight w:val="0"/>
          <w:marTop w:val="0"/>
          <w:marBottom w:val="0"/>
          <w:divBdr>
            <w:top w:val="none" w:sz="0" w:space="0" w:color="auto"/>
            <w:left w:val="none" w:sz="0" w:space="0" w:color="auto"/>
            <w:bottom w:val="none" w:sz="0" w:space="0" w:color="auto"/>
            <w:right w:val="none" w:sz="0" w:space="0" w:color="auto"/>
          </w:divBdr>
          <w:divsChild>
            <w:div w:id="121459476">
              <w:marLeft w:val="0"/>
              <w:marRight w:val="0"/>
              <w:marTop w:val="0"/>
              <w:marBottom w:val="0"/>
              <w:divBdr>
                <w:top w:val="none" w:sz="0" w:space="0" w:color="auto"/>
                <w:left w:val="none" w:sz="0" w:space="0" w:color="auto"/>
                <w:bottom w:val="none" w:sz="0" w:space="0" w:color="auto"/>
                <w:right w:val="none" w:sz="0" w:space="0" w:color="auto"/>
              </w:divBdr>
              <w:divsChild>
                <w:div w:id="239683055">
                  <w:marLeft w:val="0"/>
                  <w:marRight w:val="0"/>
                  <w:marTop w:val="0"/>
                  <w:marBottom w:val="0"/>
                  <w:divBdr>
                    <w:top w:val="none" w:sz="0" w:space="0" w:color="auto"/>
                    <w:left w:val="none" w:sz="0" w:space="0" w:color="auto"/>
                    <w:bottom w:val="none" w:sz="0" w:space="0" w:color="auto"/>
                    <w:right w:val="none" w:sz="0" w:space="0" w:color="auto"/>
                  </w:divBdr>
                  <w:divsChild>
                    <w:div w:id="75060470">
                      <w:marLeft w:val="0"/>
                      <w:marRight w:val="0"/>
                      <w:marTop w:val="0"/>
                      <w:marBottom w:val="0"/>
                      <w:divBdr>
                        <w:top w:val="single" w:sz="6" w:space="0" w:color="DDE1E6"/>
                        <w:left w:val="single" w:sz="6" w:space="0" w:color="DDE1E6"/>
                        <w:bottom w:val="single" w:sz="6" w:space="0" w:color="DDE1E6"/>
                        <w:right w:val="single" w:sz="6" w:space="0" w:color="DDE1E6"/>
                      </w:divBdr>
                      <w:divsChild>
                        <w:div w:id="1523662506">
                          <w:marLeft w:val="0"/>
                          <w:marRight w:val="0"/>
                          <w:marTop w:val="0"/>
                          <w:marBottom w:val="0"/>
                          <w:divBdr>
                            <w:top w:val="none" w:sz="0" w:space="0" w:color="auto"/>
                            <w:left w:val="none" w:sz="0" w:space="0" w:color="auto"/>
                            <w:bottom w:val="single" w:sz="6" w:space="24" w:color="DDE1E6"/>
                            <w:right w:val="none" w:sz="0" w:space="0" w:color="auto"/>
                          </w:divBdr>
                          <w:divsChild>
                            <w:div w:id="657078102">
                              <w:marLeft w:val="0"/>
                              <w:marRight w:val="0"/>
                              <w:marTop w:val="480"/>
                              <w:marBottom w:val="0"/>
                              <w:divBdr>
                                <w:top w:val="none" w:sz="0" w:space="0" w:color="auto"/>
                                <w:left w:val="none" w:sz="0" w:space="0" w:color="auto"/>
                                <w:bottom w:val="none" w:sz="0" w:space="0" w:color="auto"/>
                                <w:right w:val="none" w:sz="0" w:space="0" w:color="auto"/>
                              </w:divBdr>
                            </w:div>
                            <w:div w:id="1872918368">
                              <w:marLeft w:val="0"/>
                              <w:marRight w:val="0"/>
                              <w:marTop w:val="300"/>
                              <w:marBottom w:val="0"/>
                              <w:divBdr>
                                <w:top w:val="none" w:sz="0" w:space="0" w:color="auto"/>
                                <w:left w:val="none" w:sz="0" w:space="0" w:color="auto"/>
                                <w:bottom w:val="none" w:sz="0" w:space="0" w:color="auto"/>
                                <w:right w:val="none" w:sz="0" w:space="0" w:color="auto"/>
                              </w:divBdr>
                            </w:div>
                          </w:divsChild>
                        </w:div>
                        <w:div w:id="418984877">
                          <w:marLeft w:val="0"/>
                          <w:marRight w:val="0"/>
                          <w:marTop w:val="0"/>
                          <w:marBottom w:val="0"/>
                          <w:divBdr>
                            <w:top w:val="none" w:sz="0" w:space="0" w:color="auto"/>
                            <w:left w:val="none" w:sz="0" w:space="0" w:color="auto"/>
                            <w:bottom w:val="none" w:sz="0" w:space="0" w:color="auto"/>
                            <w:right w:val="none" w:sz="0" w:space="0" w:color="auto"/>
                          </w:divBdr>
                        </w:div>
                      </w:divsChild>
                    </w:div>
                    <w:div w:id="694426306">
                      <w:marLeft w:val="0"/>
                      <w:marRight w:val="0"/>
                      <w:marTop w:val="360"/>
                      <w:marBottom w:val="0"/>
                      <w:divBdr>
                        <w:top w:val="none" w:sz="0" w:space="0" w:color="auto"/>
                        <w:left w:val="none" w:sz="0" w:space="0" w:color="auto"/>
                        <w:bottom w:val="none" w:sz="0" w:space="0" w:color="auto"/>
                        <w:right w:val="none" w:sz="0" w:space="0" w:color="auto"/>
                      </w:divBdr>
                      <w:divsChild>
                        <w:div w:id="1599754250">
                          <w:marLeft w:val="0"/>
                          <w:marRight w:val="0"/>
                          <w:marTop w:val="0"/>
                          <w:marBottom w:val="0"/>
                          <w:divBdr>
                            <w:top w:val="none" w:sz="0" w:space="0" w:color="auto"/>
                            <w:left w:val="none" w:sz="0" w:space="0" w:color="auto"/>
                            <w:bottom w:val="none" w:sz="0" w:space="0" w:color="auto"/>
                            <w:right w:val="none" w:sz="0" w:space="0" w:color="auto"/>
                          </w:divBdr>
                          <w:divsChild>
                            <w:div w:id="1226919413">
                              <w:marLeft w:val="0"/>
                              <w:marRight w:val="0"/>
                              <w:marTop w:val="0"/>
                              <w:marBottom w:val="0"/>
                              <w:divBdr>
                                <w:top w:val="none" w:sz="0" w:space="0" w:color="auto"/>
                                <w:left w:val="none" w:sz="0" w:space="0" w:color="auto"/>
                                <w:bottom w:val="none" w:sz="0" w:space="0" w:color="auto"/>
                                <w:right w:val="none" w:sz="0" w:space="0" w:color="auto"/>
                              </w:divBdr>
                              <w:divsChild>
                                <w:div w:id="2120643941">
                                  <w:marLeft w:val="0"/>
                                  <w:marRight w:val="0"/>
                                  <w:marTop w:val="0"/>
                                  <w:marBottom w:val="0"/>
                                  <w:divBdr>
                                    <w:top w:val="none" w:sz="0" w:space="0" w:color="auto"/>
                                    <w:left w:val="none" w:sz="0" w:space="0" w:color="auto"/>
                                    <w:bottom w:val="none" w:sz="0" w:space="0" w:color="auto"/>
                                    <w:right w:val="none" w:sz="0" w:space="0" w:color="auto"/>
                                  </w:divBdr>
                                </w:div>
                              </w:divsChild>
                            </w:div>
                            <w:div w:id="555048392">
                              <w:marLeft w:val="0"/>
                              <w:marRight w:val="0"/>
                              <w:marTop w:val="360"/>
                              <w:marBottom w:val="0"/>
                              <w:divBdr>
                                <w:top w:val="single" w:sz="6" w:space="0" w:color="DDE1E6"/>
                                <w:left w:val="single" w:sz="6" w:space="0" w:color="DDE1E6"/>
                                <w:bottom w:val="single" w:sz="6" w:space="0" w:color="DDE1E6"/>
                                <w:right w:val="single" w:sz="6" w:space="0" w:color="DDE1E6"/>
                              </w:divBdr>
                              <w:divsChild>
                                <w:div w:id="1843736987">
                                  <w:marLeft w:val="0"/>
                                  <w:marRight w:val="0"/>
                                  <w:marTop w:val="0"/>
                                  <w:marBottom w:val="0"/>
                                  <w:divBdr>
                                    <w:top w:val="none" w:sz="0" w:space="0" w:color="auto"/>
                                    <w:left w:val="none" w:sz="0" w:space="0" w:color="auto"/>
                                    <w:bottom w:val="none" w:sz="0" w:space="0" w:color="auto"/>
                                    <w:right w:val="none" w:sz="0" w:space="0" w:color="auto"/>
                                  </w:divBdr>
                                  <w:divsChild>
                                    <w:div w:id="1245380948">
                                      <w:marLeft w:val="0"/>
                                      <w:marRight w:val="0"/>
                                      <w:marTop w:val="0"/>
                                      <w:marBottom w:val="0"/>
                                      <w:divBdr>
                                        <w:top w:val="none" w:sz="0" w:space="0" w:color="auto"/>
                                        <w:left w:val="none" w:sz="0" w:space="0" w:color="auto"/>
                                        <w:bottom w:val="none" w:sz="0" w:space="0" w:color="auto"/>
                                        <w:right w:val="none" w:sz="0" w:space="0" w:color="auto"/>
                                      </w:divBdr>
                                      <w:divsChild>
                                        <w:div w:id="1713731301">
                                          <w:marLeft w:val="0"/>
                                          <w:marRight w:val="0"/>
                                          <w:marTop w:val="0"/>
                                          <w:marBottom w:val="0"/>
                                          <w:divBdr>
                                            <w:top w:val="none" w:sz="0" w:space="0" w:color="auto"/>
                                            <w:left w:val="none" w:sz="0" w:space="0" w:color="auto"/>
                                            <w:bottom w:val="none" w:sz="0" w:space="0" w:color="auto"/>
                                            <w:right w:val="none" w:sz="0" w:space="0" w:color="auto"/>
                                          </w:divBdr>
                                          <w:divsChild>
                                            <w:div w:id="738405350">
                                              <w:marLeft w:val="0"/>
                                              <w:marRight w:val="0"/>
                                              <w:marTop w:val="0"/>
                                              <w:marBottom w:val="0"/>
                                              <w:divBdr>
                                                <w:top w:val="none" w:sz="0" w:space="0" w:color="auto"/>
                                                <w:left w:val="none" w:sz="0" w:space="0" w:color="auto"/>
                                                <w:bottom w:val="none" w:sz="0" w:space="0" w:color="auto"/>
                                                <w:right w:val="none" w:sz="0" w:space="0" w:color="auto"/>
                                              </w:divBdr>
                                              <w:divsChild>
                                                <w:div w:id="1417364302">
                                                  <w:marLeft w:val="0"/>
                                                  <w:marRight w:val="0"/>
                                                  <w:marTop w:val="0"/>
                                                  <w:marBottom w:val="0"/>
                                                  <w:divBdr>
                                                    <w:top w:val="none" w:sz="0" w:space="0" w:color="auto"/>
                                                    <w:left w:val="none" w:sz="0" w:space="0" w:color="auto"/>
                                                    <w:bottom w:val="none" w:sz="0" w:space="0" w:color="auto"/>
                                                    <w:right w:val="none" w:sz="0" w:space="0" w:color="auto"/>
                                                  </w:divBdr>
                                                </w:div>
                                              </w:divsChild>
                                            </w:div>
                                            <w:div w:id="133521488">
                                              <w:marLeft w:val="0"/>
                                              <w:marRight w:val="0"/>
                                              <w:marTop w:val="0"/>
                                              <w:marBottom w:val="0"/>
                                              <w:divBdr>
                                                <w:top w:val="none" w:sz="0" w:space="0" w:color="auto"/>
                                                <w:left w:val="none" w:sz="0" w:space="0" w:color="auto"/>
                                                <w:bottom w:val="none" w:sz="0" w:space="0" w:color="auto"/>
                                                <w:right w:val="none" w:sz="0" w:space="0" w:color="auto"/>
                                              </w:divBdr>
                                              <w:divsChild>
                                                <w:div w:id="746415932">
                                                  <w:marLeft w:val="0"/>
                                                  <w:marRight w:val="0"/>
                                                  <w:marTop w:val="0"/>
                                                  <w:marBottom w:val="0"/>
                                                  <w:divBdr>
                                                    <w:top w:val="none" w:sz="0" w:space="0" w:color="auto"/>
                                                    <w:left w:val="none" w:sz="0" w:space="0" w:color="auto"/>
                                                    <w:bottom w:val="none" w:sz="0" w:space="0" w:color="auto"/>
                                                    <w:right w:val="none" w:sz="0" w:space="0" w:color="auto"/>
                                                  </w:divBdr>
                                                </w:div>
                                              </w:divsChild>
                                            </w:div>
                                            <w:div w:id="1159494243">
                                              <w:marLeft w:val="0"/>
                                              <w:marRight w:val="0"/>
                                              <w:marTop w:val="0"/>
                                              <w:marBottom w:val="0"/>
                                              <w:divBdr>
                                                <w:top w:val="none" w:sz="0" w:space="0" w:color="auto"/>
                                                <w:left w:val="none" w:sz="0" w:space="0" w:color="auto"/>
                                                <w:bottom w:val="none" w:sz="0" w:space="0" w:color="auto"/>
                                                <w:right w:val="none" w:sz="0" w:space="0" w:color="auto"/>
                                              </w:divBdr>
                                              <w:divsChild>
                                                <w:div w:id="19148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sko.ru/documents/local-laws/5087.html" TargetMode="External"/><Relationship Id="rId18" Type="http://schemas.openxmlformats.org/officeDocument/2006/relationships/hyperlink" Target="https://zsko.ru/documents/local-laws/5339.html" TargetMode="External"/><Relationship Id="rId26" Type="http://schemas.openxmlformats.org/officeDocument/2006/relationships/hyperlink" Target="https://zsko.ru/documents/local-laws/5744.html" TargetMode="External"/><Relationship Id="rId39" Type="http://schemas.openxmlformats.org/officeDocument/2006/relationships/hyperlink" Target="https://zsko.ru/documents/local-laws/6135.html" TargetMode="External"/><Relationship Id="rId21" Type="http://schemas.openxmlformats.org/officeDocument/2006/relationships/hyperlink" Target="https://zsko.ru/documents/local-laws/5471.html" TargetMode="External"/><Relationship Id="rId34" Type="http://schemas.openxmlformats.org/officeDocument/2006/relationships/hyperlink" Target="https://zsko.ru/documents/local-laws/5965.html" TargetMode="External"/><Relationship Id="rId42" Type="http://schemas.openxmlformats.org/officeDocument/2006/relationships/hyperlink" Target="https://zsko.ru/documents/local-laws/6165.html" TargetMode="External"/><Relationship Id="rId47" Type="http://schemas.openxmlformats.org/officeDocument/2006/relationships/hyperlink" Target="https://zsko.ru/documents/local-laws/4449.html" TargetMode="External"/><Relationship Id="rId7" Type="http://schemas.openxmlformats.org/officeDocument/2006/relationships/hyperlink" Target="https://zsko.ru/documents/local-laws/4712.html" TargetMode="External"/><Relationship Id="rId2" Type="http://schemas.microsoft.com/office/2007/relationships/stylesWithEffects" Target="stylesWithEffects.xml"/><Relationship Id="rId16" Type="http://schemas.openxmlformats.org/officeDocument/2006/relationships/hyperlink" Target="https://zsko.ru/documents/local-laws/5270.html" TargetMode="External"/><Relationship Id="rId29" Type="http://schemas.openxmlformats.org/officeDocument/2006/relationships/hyperlink" Target="https://zsko.ru/documents/local-laws/5839.html" TargetMode="External"/><Relationship Id="rId11" Type="http://schemas.openxmlformats.org/officeDocument/2006/relationships/hyperlink" Target="https://zsko.ru/documents/local-laws/4943.html" TargetMode="External"/><Relationship Id="rId24" Type="http://schemas.openxmlformats.org/officeDocument/2006/relationships/hyperlink" Target="https://zsko.ru/documents/local-laws/5593.html" TargetMode="External"/><Relationship Id="rId32" Type="http://schemas.openxmlformats.org/officeDocument/2006/relationships/hyperlink" Target="https://zsko.ru/documents/local-laws/5897.html" TargetMode="External"/><Relationship Id="rId37" Type="http://schemas.openxmlformats.org/officeDocument/2006/relationships/hyperlink" Target="https://zsko.ru/documents/local-laws/6024.html" TargetMode="External"/><Relationship Id="rId40" Type="http://schemas.openxmlformats.org/officeDocument/2006/relationships/hyperlink" Target="https://zsko.ru/documents/local-laws/6150.html" TargetMode="External"/><Relationship Id="rId45" Type="http://schemas.openxmlformats.org/officeDocument/2006/relationships/hyperlink" Target="https://zsko.ru/documents/local-laws/4313.html" TargetMode="External"/><Relationship Id="rId5" Type="http://schemas.openxmlformats.org/officeDocument/2006/relationships/hyperlink" Target="https://zsko.ru/documents/local-laws/4551.html" TargetMode="External"/><Relationship Id="rId15" Type="http://schemas.openxmlformats.org/officeDocument/2006/relationships/hyperlink" Target="https://zsko.ru/documents/local-laws/5220.html" TargetMode="External"/><Relationship Id="rId23" Type="http://schemas.openxmlformats.org/officeDocument/2006/relationships/hyperlink" Target="https://zsko.ru/documents/local-laws/5590.html" TargetMode="External"/><Relationship Id="rId28" Type="http://schemas.openxmlformats.org/officeDocument/2006/relationships/hyperlink" Target="https://zsko.ru/documents/local-laws/5814.html" TargetMode="External"/><Relationship Id="rId36" Type="http://schemas.openxmlformats.org/officeDocument/2006/relationships/hyperlink" Target="https://zsko.ru/documents/local-laws/5988.html" TargetMode="External"/><Relationship Id="rId49" Type="http://schemas.openxmlformats.org/officeDocument/2006/relationships/theme" Target="theme/theme1.xml"/><Relationship Id="rId10" Type="http://schemas.openxmlformats.org/officeDocument/2006/relationships/hyperlink" Target="https://zsko.ru/documents/local-laws/4918.html" TargetMode="External"/><Relationship Id="rId19" Type="http://schemas.openxmlformats.org/officeDocument/2006/relationships/hyperlink" Target="https://zsko.ru/documents/local-laws/5438.html" TargetMode="External"/><Relationship Id="rId31" Type="http://schemas.openxmlformats.org/officeDocument/2006/relationships/hyperlink" Target="https://zsko.ru/documents/local-laws/5885.html" TargetMode="External"/><Relationship Id="rId44" Type="http://schemas.openxmlformats.org/officeDocument/2006/relationships/hyperlink" Target="https://zsko.ru/documents/local-laws/4257.html" TargetMode="External"/><Relationship Id="rId4" Type="http://schemas.openxmlformats.org/officeDocument/2006/relationships/webSettings" Target="webSettings.xml"/><Relationship Id="rId9" Type="http://schemas.openxmlformats.org/officeDocument/2006/relationships/hyperlink" Target="https://zsko.ru/documents/local-laws/4851.html" TargetMode="External"/><Relationship Id="rId14" Type="http://schemas.openxmlformats.org/officeDocument/2006/relationships/hyperlink" Target="https://zsko.ru/documents/local-laws/5159.html" TargetMode="External"/><Relationship Id="rId22" Type="http://schemas.openxmlformats.org/officeDocument/2006/relationships/hyperlink" Target="https://zsko.ru/documents/local-laws/5488.html" TargetMode="External"/><Relationship Id="rId27" Type="http://schemas.openxmlformats.org/officeDocument/2006/relationships/hyperlink" Target="https://zsko.ru/documents/local-laws/5794.html" TargetMode="External"/><Relationship Id="rId30" Type="http://schemas.openxmlformats.org/officeDocument/2006/relationships/hyperlink" Target="https://zsko.ru/documents/local-laws/5879.html" TargetMode="External"/><Relationship Id="rId35" Type="http://schemas.openxmlformats.org/officeDocument/2006/relationships/hyperlink" Target="https://zsko.ru/documents/local-laws/5983.html" TargetMode="External"/><Relationship Id="rId43" Type="http://schemas.openxmlformats.org/officeDocument/2006/relationships/hyperlink" Target="https://zsko.ru/documents/local-laws/10089.html" TargetMode="External"/><Relationship Id="rId48" Type="http://schemas.openxmlformats.org/officeDocument/2006/relationships/fontTable" Target="fontTable.xml"/><Relationship Id="rId8" Type="http://schemas.openxmlformats.org/officeDocument/2006/relationships/hyperlink" Target="https://zsko.ru/documents/local-laws/4815.html" TargetMode="External"/><Relationship Id="rId3" Type="http://schemas.openxmlformats.org/officeDocument/2006/relationships/settings" Target="settings.xml"/><Relationship Id="rId12" Type="http://schemas.openxmlformats.org/officeDocument/2006/relationships/hyperlink" Target="https://zsko.ru/documents/local-laws/5049.html" TargetMode="External"/><Relationship Id="rId17" Type="http://schemas.openxmlformats.org/officeDocument/2006/relationships/hyperlink" Target="https://zsko.ru/documents/local-laws/5288.html" TargetMode="External"/><Relationship Id="rId25" Type="http://schemas.openxmlformats.org/officeDocument/2006/relationships/hyperlink" Target="https://zsko.ru/documents/local-laws/5662.html" TargetMode="External"/><Relationship Id="rId33" Type="http://schemas.openxmlformats.org/officeDocument/2006/relationships/hyperlink" Target="https://zsko.ru/documents/local-laws/5898.html" TargetMode="External"/><Relationship Id="rId38" Type="http://schemas.openxmlformats.org/officeDocument/2006/relationships/hyperlink" Target="https://zsko.ru/documents/local-laws/6063.html" TargetMode="External"/><Relationship Id="rId46" Type="http://schemas.openxmlformats.org/officeDocument/2006/relationships/hyperlink" Target="https://zsko.ru/documents/local-laws/4411.html" TargetMode="External"/><Relationship Id="rId20" Type="http://schemas.openxmlformats.org/officeDocument/2006/relationships/hyperlink" Target="https://zsko.ru/documents/local-laws/5457.html" TargetMode="External"/><Relationship Id="rId41" Type="http://schemas.openxmlformats.org/officeDocument/2006/relationships/hyperlink" Target="https://zsko.ru/documents/local-laws/6151.html" TargetMode="External"/><Relationship Id="rId1" Type="http://schemas.openxmlformats.org/officeDocument/2006/relationships/styles" Target="styles.xml"/><Relationship Id="rId6" Type="http://schemas.openxmlformats.org/officeDocument/2006/relationships/hyperlink" Target="https://zsko.ru/documents/local-laws/46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11272</Words>
  <Characters>64257</Characters>
  <Application>Microsoft Office Word</Application>
  <DocSecurity>0</DocSecurity>
  <Lines>535</Lines>
  <Paragraphs>150</Paragraphs>
  <ScaleCrop>false</ScaleCrop>
  <Company/>
  <LinksUpToDate>false</LinksUpToDate>
  <CharactersWithSpaces>75379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2023-09-11T11:05:00Z</dcterms:created>
  <dcterms:modified xsi:type="dcterms:W3CDTF">2023-09-11T11:06:00Z</dcterms:modified>
</cp:coreProperties>
</file>