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6" w:rsidRDefault="00F90E86" w:rsidP="00F90E8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ФЕДЕРАЛЬНЫЙ</w:t>
      </w:r>
      <w:r>
        <w:rPr>
          <w:b/>
          <w:bCs/>
          <w:color w:val="333333"/>
          <w:sz w:val="27"/>
          <w:szCs w:val="27"/>
        </w:rPr>
        <w:t> ЗАКОН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F90E86" w:rsidRDefault="00F90E86" w:rsidP="00F90E8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федеральных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законов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Федеральный</w:t>
      </w:r>
      <w:r>
        <w:rPr>
          <w:color w:val="333333"/>
          <w:sz w:val="27"/>
          <w:szCs w:val="27"/>
        </w:rPr>
        <w:t> 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Федерального</w:t>
      </w:r>
      <w:r>
        <w:rPr>
          <w:rStyle w:val="mark"/>
          <w:i/>
          <w:iCs/>
          <w:color w:val="1111EE"/>
          <w:sz w:val="27"/>
          <w:szCs w:val="27"/>
        </w:rPr>
        <w:t> 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федеральных</w:t>
      </w:r>
      <w:r>
        <w:rPr>
          <w:color w:val="333333"/>
          <w:sz w:val="27"/>
          <w:szCs w:val="27"/>
        </w:rPr>
        <w:t> 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- в соответствии с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Федеральным</w:t>
      </w:r>
      <w:r>
        <w:rPr>
          <w:color w:val="333333"/>
          <w:sz w:val="27"/>
          <w:szCs w:val="27"/>
        </w:rPr>
        <w:t> законом и Федеральным законом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федеральным</w:t>
      </w:r>
      <w:r>
        <w:rPr>
          <w:color w:val="333333"/>
          <w:sz w:val="27"/>
          <w:szCs w:val="27"/>
        </w:rPr>
        <w:t> органом исполнительной власти в области юстиции - в соответствии с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Федеральным</w:t>
      </w:r>
      <w:r>
        <w:rPr>
          <w:color w:val="333333"/>
          <w:sz w:val="27"/>
          <w:szCs w:val="27"/>
        </w:rPr>
        <w:t> законом, в порядке и согласно методике, определенным Правительством Российской Федерации;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Федеральным</w:t>
      </w:r>
      <w:r>
        <w:rPr>
          <w:color w:val="333333"/>
          <w:sz w:val="27"/>
          <w:szCs w:val="27"/>
        </w:rPr>
        <w:t> 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федерального</w:t>
      </w:r>
      <w:r>
        <w:rPr>
          <w:color w:val="333333"/>
          <w:sz w:val="27"/>
          <w:szCs w:val="27"/>
        </w:rPr>
        <w:t> закона;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Федеральный</w:t>
      </w:r>
      <w:r>
        <w:rPr>
          <w:color w:val="333333"/>
          <w:sz w:val="27"/>
          <w:szCs w:val="27"/>
        </w:rPr>
        <w:t> орган исполнительной власти в области юстиции проводит антикоррупционную экспертизу: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федеральных</w:t>
      </w:r>
      <w:r>
        <w:rPr>
          <w:color w:val="333333"/>
          <w:sz w:val="27"/>
          <w:szCs w:val="27"/>
        </w:rPr>
        <w:t> 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федеральных</w:t>
      </w:r>
      <w:r>
        <w:rPr>
          <w:color w:val="333333"/>
          <w:sz w:val="27"/>
          <w:szCs w:val="27"/>
        </w:rPr>
        <w:t> 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федеральных</w:t>
      </w:r>
      <w:r>
        <w:rPr>
          <w:rStyle w:val="mark"/>
          <w:i/>
          <w:iCs/>
          <w:color w:val="1111EE"/>
          <w:sz w:val="27"/>
          <w:szCs w:val="27"/>
        </w:rPr>
        <w:t> законов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федеральных</w:t>
      </w:r>
      <w:r>
        <w:rPr>
          <w:color w:val="333333"/>
          <w:sz w:val="27"/>
          <w:szCs w:val="27"/>
        </w:rPr>
        <w:t> 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федеральный</w:t>
      </w:r>
      <w:r>
        <w:rPr>
          <w:color w:val="333333"/>
          <w:sz w:val="27"/>
          <w:szCs w:val="27"/>
        </w:rPr>
        <w:t> 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Федерального</w:t>
      </w:r>
      <w:r>
        <w:rPr>
          <w:rStyle w:val="mark"/>
          <w:i/>
          <w:iCs/>
          <w:color w:val="1111EE"/>
          <w:sz w:val="27"/>
          <w:szCs w:val="27"/>
        </w:rPr>
        <w:t> закона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Федеральный</w:t>
      </w:r>
      <w:r>
        <w:rPr>
          <w:rStyle w:val="mark"/>
          <w:i/>
          <w:iCs/>
          <w:color w:val="1111EE"/>
          <w:sz w:val="27"/>
          <w:szCs w:val="27"/>
        </w:rPr>
        <w:t> 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</w:t>
      </w:r>
      <w:r>
        <w:rPr>
          <w:color w:val="333333"/>
          <w:sz w:val="27"/>
          <w:szCs w:val="27"/>
        </w:rPr>
        <w:lastRenderedPageBreak/>
        <w:t>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Федеральный</w:t>
      </w:r>
      <w:r>
        <w:rPr>
          <w:rStyle w:val="mark"/>
          <w:i/>
          <w:iCs/>
          <w:color w:val="1111EE"/>
          <w:sz w:val="27"/>
          <w:szCs w:val="27"/>
        </w:rPr>
        <w:t> 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Федеральный</w:t>
      </w:r>
      <w:r>
        <w:rPr>
          <w:rStyle w:val="mark"/>
          <w:i/>
          <w:iCs/>
          <w:color w:val="1111EE"/>
          <w:sz w:val="27"/>
          <w:szCs w:val="27"/>
        </w:rPr>
        <w:t> 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Федерального</w:t>
      </w:r>
      <w:r>
        <w:rPr>
          <w:color w:val="333333"/>
          <w:sz w:val="27"/>
          <w:szCs w:val="27"/>
        </w:rPr>
        <w:t> закона (далее - заключение).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Федерального</w:t>
      </w:r>
      <w:r>
        <w:rPr>
          <w:color w:val="333333"/>
          <w:sz w:val="27"/>
          <w:szCs w:val="27"/>
        </w:rPr>
        <w:t> 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Федеральный</w:t>
      </w:r>
      <w:r>
        <w:rPr>
          <w:rStyle w:val="mark"/>
          <w:i/>
          <w:iCs/>
          <w:color w:val="1111EE"/>
          <w:sz w:val="27"/>
          <w:szCs w:val="27"/>
        </w:rPr>
        <w:t> закон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Федерального</w:t>
      </w:r>
      <w:r>
        <w:rPr>
          <w:color w:val="333333"/>
          <w:sz w:val="27"/>
          <w:szCs w:val="27"/>
        </w:rPr>
        <w:t> 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Федерального</w:t>
      </w:r>
      <w:r>
        <w:rPr>
          <w:rStyle w:val="mark"/>
          <w:i/>
          <w:iCs/>
          <w:color w:val="1111EE"/>
          <w:sz w:val="27"/>
          <w:szCs w:val="27"/>
        </w:rPr>
        <w:t> 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Федерального</w:t>
      </w:r>
      <w:r>
        <w:rPr>
          <w:rStyle w:val="mark"/>
          <w:i/>
          <w:iCs/>
          <w:color w:val="1111EE"/>
          <w:sz w:val="27"/>
          <w:szCs w:val="27"/>
        </w:rPr>
        <w:t> закона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федеральным</w:t>
      </w:r>
      <w:r>
        <w:rPr>
          <w:color w:val="333333"/>
          <w:sz w:val="27"/>
          <w:szCs w:val="27"/>
        </w:rPr>
        <w:t> 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федеральных</w:t>
      </w:r>
      <w:r>
        <w:rPr>
          <w:rStyle w:val="mark"/>
          <w:i/>
          <w:iCs/>
          <w:color w:val="1111EE"/>
          <w:sz w:val="27"/>
          <w:szCs w:val="27"/>
        </w:rPr>
        <w:t> законов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Федерального</w:t>
      </w:r>
      <w:r>
        <w:rPr>
          <w:color w:val="333333"/>
          <w:sz w:val="27"/>
          <w:szCs w:val="27"/>
        </w:rPr>
        <w:t> закона;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Федерального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закона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Федеральный</w:t>
      </w:r>
      <w:r>
        <w:rPr>
          <w:rStyle w:val="mark"/>
          <w:i/>
          <w:iCs/>
          <w:color w:val="1111EE"/>
          <w:sz w:val="27"/>
          <w:szCs w:val="27"/>
        </w:rPr>
        <w:t> закон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172-ФЗ</w:t>
      </w:r>
    </w:p>
    <w:p w:rsidR="00F90E86" w:rsidRDefault="00F90E86" w:rsidP="00F90E8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141F0" w:rsidRDefault="004141F0">
      <w:bookmarkStart w:id="0" w:name="_GoBack"/>
      <w:bookmarkEnd w:id="0"/>
    </w:p>
    <w:sectPr w:rsidR="0041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9"/>
    <w:rsid w:val="004141F0"/>
    <w:rsid w:val="00897E8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F90E86"/>
  </w:style>
  <w:style w:type="paragraph" w:customStyle="1" w:styleId="i">
    <w:name w:val="i"/>
    <w:basedOn w:val="a"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F90E86"/>
  </w:style>
  <w:style w:type="character" w:customStyle="1" w:styleId="cmd">
    <w:name w:val="cmd"/>
    <w:basedOn w:val="a0"/>
    <w:rsid w:val="00F90E86"/>
  </w:style>
  <w:style w:type="character" w:styleId="a4">
    <w:name w:val="Hyperlink"/>
    <w:basedOn w:val="a0"/>
    <w:uiPriority w:val="99"/>
    <w:semiHidden/>
    <w:unhideWhenUsed/>
    <w:rsid w:val="00F90E86"/>
    <w:rPr>
      <w:color w:val="0000FF"/>
      <w:u w:val="single"/>
    </w:rPr>
  </w:style>
  <w:style w:type="paragraph" w:customStyle="1" w:styleId="h">
    <w:name w:val="h"/>
    <w:basedOn w:val="a"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F90E86"/>
  </w:style>
  <w:style w:type="character" w:customStyle="1" w:styleId="w9">
    <w:name w:val="w9"/>
    <w:basedOn w:val="a0"/>
    <w:rsid w:val="00F90E86"/>
  </w:style>
  <w:style w:type="character" w:customStyle="1" w:styleId="edx">
    <w:name w:val="edx"/>
    <w:basedOn w:val="a0"/>
    <w:rsid w:val="00F90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F90E86"/>
  </w:style>
  <w:style w:type="paragraph" w:customStyle="1" w:styleId="i">
    <w:name w:val="i"/>
    <w:basedOn w:val="a"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F90E86"/>
  </w:style>
  <w:style w:type="character" w:customStyle="1" w:styleId="cmd">
    <w:name w:val="cmd"/>
    <w:basedOn w:val="a0"/>
    <w:rsid w:val="00F90E86"/>
  </w:style>
  <w:style w:type="character" w:styleId="a4">
    <w:name w:val="Hyperlink"/>
    <w:basedOn w:val="a0"/>
    <w:uiPriority w:val="99"/>
    <w:semiHidden/>
    <w:unhideWhenUsed/>
    <w:rsid w:val="00F90E86"/>
    <w:rPr>
      <w:color w:val="0000FF"/>
      <w:u w:val="single"/>
    </w:rPr>
  </w:style>
  <w:style w:type="paragraph" w:customStyle="1" w:styleId="h">
    <w:name w:val="h"/>
    <w:basedOn w:val="a"/>
    <w:rsid w:val="00F9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F90E86"/>
  </w:style>
  <w:style w:type="character" w:customStyle="1" w:styleId="w9">
    <w:name w:val="w9"/>
    <w:basedOn w:val="a0"/>
    <w:rsid w:val="00F90E86"/>
  </w:style>
  <w:style w:type="character" w:customStyle="1" w:styleId="edx">
    <w:name w:val="edx"/>
    <w:basedOn w:val="a0"/>
    <w:rsid w:val="00F9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68529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1168&amp;backlink=1&amp;&amp;nd=102152260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014157" TargetMode="External"/><Relationship Id="rId24" Type="http://schemas.openxmlformats.org/officeDocument/2006/relationships/hyperlink" Target="http://pravo.gov.ru/proxy/ips/?docbody=&amp;prevDoc=102131168&amp;backlink=1&amp;&amp;nd=102483844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603558232" TargetMode="External"/><Relationship Id="rId10" Type="http://schemas.openxmlformats.org/officeDocument/2006/relationships/hyperlink" Target="http://pravo.gov.ru/proxy/ips/?docbody=&amp;prevDoc=102131168&amp;backlink=1&amp;&amp;nd=102471143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1168&amp;backlink=1&amp;&amp;nd=603558232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102483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2023-09-11T10:29:00Z</dcterms:created>
  <dcterms:modified xsi:type="dcterms:W3CDTF">2023-09-11T10:29:00Z</dcterms:modified>
</cp:coreProperties>
</file>