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B2988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8B2988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660901" w:rsidRPr="00660901" w:rsidRDefault="00D6045B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</w:t>
            </w:r>
            <w:r w:rsidR="008B298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 февраля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8B298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>ЕЗУЛЬТАТЫ ПУБЛИЧНЫХ СЛУШАНИЙ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B2988" w:rsidRDefault="008B2988" w:rsidP="00DB7DAA">
      <w:pPr>
        <w:suppressAutoHyphens w:val="0"/>
        <w:jc w:val="center"/>
        <w:rPr>
          <w:b/>
          <w:i/>
          <w:sz w:val="20"/>
          <w:szCs w:val="20"/>
          <w:u w:val="single"/>
        </w:rPr>
      </w:pPr>
      <w:r w:rsidRPr="001E4EC9">
        <w:rPr>
          <w:b/>
          <w:i/>
          <w:sz w:val="20"/>
          <w:szCs w:val="20"/>
          <w:u w:val="single"/>
        </w:rPr>
        <w:t>РЕЗУЛЬТАТЫ ПУБЛИЧНЫХ СЛУШАНИЙ</w:t>
      </w:r>
    </w:p>
    <w:p w:rsidR="008B2988" w:rsidRDefault="008B2988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</w:p>
    <w:p w:rsidR="008B2988" w:rsidRPr="008B2988" w:rsidRDefault="008B2988" w:rsidP="008B2988">
      <w:pPr>
        <w:widowControl w:val="0"/>
        <w:jc w:val="center"/>
        <w:rPr>
          <w:b/>
          <w:iCs/>
          <w:kern w:val="1"/>
          <w:sz w:val="22"/>
          <w:szCs w:val="22"/>
        </w:rPr>
      </w:pPr>
      <w:r w:rsidRPr="008B2988">
        <w:rPr>
          <w:b/>
          <w:iCs/>
          <w:kern w:val="1"/>
          <w:sz w:val="22"/>
          <w:szCs w:val="22"/>
        </w:rPr>
        <w:t>ЗАКЛЮЧЕНИЕ О РЕЗУЛЬТАТАХ ОБЩЕСТВЕННЫХ ОБСУЖДЕНИЙ</w:t>
      </w:r>
    </w:p>
    <w:p w:rsidR="008B2988" w:rsidRPr="008B2988" w:rsidRDefault="008B2988" w:rsidP="008B2988">
      <w:pPr>
        <w:widowControl w:val="0"/>
        <w:jc w:val="center"/>
        <w:rPr>
          <w:iCs/>
          <w:kern w:val="1"/>
          <w:sz w:val="22"/>
          <w:szCs w:val="22"/>
        </w:rPr>
      </w:pPr>
    </w:p>
    <w:p w:rsidR="008B2988" w:rsidRPr="008B2988" w:rsidRDefault="008B2988" w:rsidP="008B2988">
      <w:pPr>
        <w:widowControl w:val="0"/>
        <w:tabs>
          <w:tab w:val="left" w:pos="7655"/>
        </w:tabs>
        <w:jc w:val="both"/>
        <w:rPr>
          <w:iCs/>
          <w:kern w:val="1"/>
          <w:sz w:val="22"/>
          <w:szCs w:val="22"/>
          <w:vertAlign w:val="subscript"/>
        </w:rPr>
      </w:pPr>
      <w:proofErr w:type="spellStart"/>
      <w:proofErr w:type="gramStart"/>
      <w:r w:rsidRPr="008B2988">
        <w:rPr>
          <w:iCs/>
          <w:kern w:val="1"/>
          <w:sz w:val="22"/>
          <w:szCs w:val="22"/>
        </w:rPr>
        <w:t>ж</w:t>
      </w:r>
      <w:proofErr w:type="gramEnd"/>
      <w:r w:rsidRPr="008B2988">
        <w:rPr>
          <w:iCs/>
          <w:kern w:val="1"/>
          <w:sz w:val="22"/>
          <w:szCs w:val="22"/>
        </w:rPr>
        <w:t>.д</w:t>
      </w:r>
      <w:proofErr w:type="spellEnd"/>
      <w:r w:rsidRPr="008B2988">
        <w:rPr>
          <w:iCs/>
          <w:kern w:val="1"/>
          <w:sz w:val="22"/>
          <w:szCs w:val="22"/>
        </w:rPr>
        <w:t>. ст. Просница</w:t>
      </w:r>
      <w:r w:rsidRPr="008B2988">
        <w:rPr>
          <w:iCs/>
          <w:kern w:val="1"/>
          <w:sz w:val="22"/>
          <w:szCs w:val="22"/>
        </w:rPr>
        <w:tab/>
        <w:t>02.02.2024</w:t>
      </w:r>
    </w:p>
    <w:p w:rsidR="008B2988" w:rsidRPr="008B2988" w:rsidRDefault="008B2988" w:rsidP="008B2988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8B2988" w:rsidRPr="008B2988" w:rsidRDefault="008B2988" w:rsidP="008B2988">
      <w:pPr>
        <w:widowControl w:val="0"/>
        <w:tabs>
          <w:tab w:val="left" w:pos="7088"/>
        </w:tabs>
        <w:ind w:firstLine="709"/>
        <w:jc w:val="both"/>
        <w:rPr>
          <w:rFonts w:eastAsia="SimSun"/>
          <w:i/>
          <w:kern w:val="1"/>
          <w:sz w:val="22"/>
          <w:szCs w:val="22"/>
          <w:u w:val="single"/>
          <w:lang w:eastAsia="hi-IN" w:bidi="hi-IN"/>
        </w:rPr>
      </w:pPr>
      <w:r w:rsidRPr="008B2988">
        <w:rPr>
          <w:rFonts w:eastAsia="SimSun"/>
          <w:iCs/>
          <w:kern w:val="1"/>
          <w:sz w:val="22"/>
          <w:szCs w:val="22"/>
          <w:lang w:eastAsia="hi-IN" w:bidi="hi-IN"/>
        </w:rPr>
        <w:t xml:space="preserve">по проекту </w:t>
      </w:r>
      <w:r w:rsidRPr="008B2988">
        <w:rPr>
          <w:rFonts w:eastAsia="SimSun"/>
          <w:i/>
          <w:iCs/>
          <w:kern w:val="1"/>
          <w:sz w:val="22"/>
          <w:szCs w:val="22"/>
          <w:u w:val="single"/>
          <w:lang w:eastAsia="hi-IN" w:bidi="hi-IN"/>
        </w:rPr>
        <w:t>предоставления (об отказе)</w:t>
      </w:r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 разрешения на условно разрешенный вид использования</w:t>
      </w:r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</w:t>
      </w:r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земельного участка с условным номером 43:12:133111:ЗУ</w:t>
      </w:r>
      <w:proofErr w:type="gramStart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1</w:t>
      </w:r>
      <w:proofErr w:type="gramEnd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, местоположение: Кировская область, Кирово-Чепецкий </w:t>
      </w:r>
      <w:proofErr w:type="gramStart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район, </w:t>
      </w:r>
      <w:proofErr w:type="spellStart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ж</w:t>
      </w:r>
      <w:proofErr w:type="gramEnd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.д</w:t>
      </w:r>
      <w:proofErr w:type="spellEnd"/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. ст. Просница.</w:t>
      </w:r>
    </w:p>
    <w:p w:rsidR="004D7586" w:rsidRDefault="004D7586" w:rsidP="008B2988">
      <w:pPr>
        <w:widowControl w:val="0"/>
        <w:ind w:firstLine="70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8B2988" w:rsidRPr="008B2988" w:rsidRDefault="008B2988" w:rsidP="008B2988">
      <w:pPr>
        <w:widowControl w:val="0"/>
        <w:ind w:firstLine="708"/>
        <w:jc w:val="both"/>
        <w:rPr>
          <w:rFonts w:eastAsia="SimSun"/>
          <w:i/>
          <w:kern w:val="1"/>
          <w:sz w:val="22"/>
          <w:szCs w:val="22"/>
          <w:u w:val="single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Заключение о результатах общественных обсуждений составлено на основании протокола общественных обсуждений  </w:t>
      </w:r>
      <w:r w:rsidRPr="008B298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от 23.01.2024.</w:t>
      </w:r>
    </w:p>
    <w:p w:rsidR="004D7586" w:rsidRDefault="004D7586" w:rsidP="004D7586">
      <w:pPr>
        <w:widowControl w:val="0"/>
        <w:ind w:firstLine="70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8B2988" w:rsidRPr="008B2988" w:rsidRDefault="008B2988" w:rsidP="004D7586">
      <w:pPr>
        <w:widowControl w:val="0"/>
        <w:ind w:firstLine="708"/>
        <w:jc w:val="both"/>
        <w:rPr>
          <w:rFonts w:eastAsia="SimSun"/>
          <w:i/>
          <w:kern w:val="1"/>
          <w:sz w:val="22"/>
          <w:szCs w:val="22"/>
          <w:u w:val="single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В собрании зарегистрировано 18 участников.</w:t>
      </w:r>
    </w:p>
    <w:p w:rsidR="004D7586" w:rsidRDefault="004D7586" w:rsidP="008B2988">
      <w:pPr>
        <w:widowControl w:val="0"/>
        <w:ind w:firstLine="709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8B2988" w:rsidRDefault="008B2988" w:rsidP="008B2988">
      <w:pPr>
        <w:widowControl w:val="0"/>
        <w:ind w:firstLine="709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b/>
          <w:kern w:val="1"/>
          <w:sz w:val="22"/>
          <w:szCs w:val="22"/>
          <w:lang w:eastAsia="hi-IN" w:bidi="hi-IN"/>
        </w:rPr>
        <w:t>После проведения собрания участников общественных обсуждений в комиссию замечан</w:t>
      </w:r>
      <w:r w:rsidR="004D7586">
        <w:rPr>
          <w:rFonts w:eastAsia="SimSun"/>
          <w:b/>
          <w:kern w:val="1"/>
          <w:sz w:val="22"/>
          <w:szCs w:val="22"/>
          <w:lang w:eastAsia="hi-IN" w:bidi="hi-IN"/>
        </w:rPr>
        <w:t>ий и предложений  поступило: 26</w:t>
      </w:r>
    </w:p>
    <w:p w:rsidR="004D7586" w:rsidRPr="008B2988" w:rsidRDefault="004D7586" w:rsidP="008B2988">
      <w:pPr>
        <w:widowControl w:val="0"/>
        <w:ind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5352"/>
      </w:tblGrid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Фамилия, имя, отчество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Предложение/замечание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hanging="54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 xml:space="preserve">25.02.2024 № КЧ-ОК-24/324 поступило письмо 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от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 xml:space="preserve">  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Филиал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 xml:space="preserve"> в г. Кирово-Чепецк АО «Газпром газораспределение Киров»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На земельном участке с кадастровым номером 43:12:133111:ЗУ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1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 xml:space="preserve"> отсутствуют сети АО «Газпром газораспределение Киров». Письмо КЧ-ОК-24/283 от 23.01.2024 считать недействительным. (Приложена новая схема).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hanging="54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01.02.2024 поступил ответ на запрос от МУП ЖКХ «</w:t>
            </w: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Конып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Предоставлена схема расположения теплотрассы и водопровода, не затрагивающие территорию земельного участка с условным номером 43:12:133111:ЗУ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1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hanging="54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Симонова Н.А.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hanging="54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Быков А.С.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За предоставление разрешения на условно разрешенный вид использования земельного участка 43:12:133111:ЗУ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площадью 100 </w:t>
            </w: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кв.м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., т.к. считаю это необходимым и не противоречащим действующим законам, нормам и правилам. 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Уханова А.Ю.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вижу препятствий, разрешено использовать под хранение автомобиля. Если машины стоят в гараже это не создает проблем расчистке дорог. Я «за» разрешение использовать этот участок под хранение автотранспорта.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Андреев А.Г.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возражаю. Не вижу препятствий для разрешения выдачи разрешения на условно  разрешенный вид использования.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en-US" w:bidi="hi-IN"/>
              </w:rPr>
              <w:t>Андреева Л.В.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en-US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возражаю. Не вижу причины отказа. Он никому мешать не будет. Я согласна на предоставление разрешения условно  разрешенного вида использования.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Караваева Т.А.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Я являюсь жителем дома № 25б ул. Колхозная. Я согласна на предоставление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Логинова И.В.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Я являюсь жителем дома № 25б кв. 14 ул. Колхозная. Я согласна на предоставление разрешения условно </w:t>
            </w: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Белёва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Л.В.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Я являюсь жителем дома № 25б кв. 10 по ул. Колхозная, даю согласие на предоставление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Елсуков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М.А.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Голосую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З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а предоставление разрешения на условно разрешенный вид использования земельного участка. 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Федянина А.И.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возражаю о предоставления разрешения на условно разрешенный вид  использования земельного участка. Даю своё согласие.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Пегушина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Е.Л.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вижу препятствий действующим законам и правилам. Пусть лучше машина стоит в гараже, тем самым не создает препятствий для проезда и расчистке дворов. Я голосую «за» разрешение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Русакова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И.В.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Голосую против предоставления разрешения условно разрешенного вида использования земельного участка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Родыгина М.Е.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Голосую против предоставления разрешения условно разрешенного вида использования земельного участка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Родыгин С.А.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Голосую против предоставления разрешения условно разрешенного вида использования земельного участка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Пегушин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С.Н.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Даю свое согласие на предоставление разрешения условно разрешенного вида использования земельного участка. Я не был на собрании, но хочу выразить, сам автовладелец и понимаю, как важно иметь место для автомашины. Я голосую 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ЗА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!!!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Родыгина Л.В.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Как житель </w:t>
            </w: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с/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хочу поддержать и даю свое согласие на предоставление разрешения на условно разрешенный вид использования. 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Ознакомлена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со схемой </w:t>
            </w: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зем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 участка. Нет противоречий по закону землепользования. Пусть машина стоит в гараже, чем хаотично </w:t>
            </w:r>
            <w:proofErr w:type="gram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расставлены</w:t>
            </w:r>
            <w:proofErr w:type="gram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по участку.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Шиляев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С.М.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Не мог присутствовать на собрании публичного слушания 23.01.2024, но выражаю свое согласие по вопросу предоставления разрешения на условно разрешенный вид использования земельного участка. Закон землепользования не нарушен.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Зубова Ю.А.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Пантюхин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А.В.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Катаев Д.В.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Булдаков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А.В.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Востриков Э.А.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Будина С.Г.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Даю своё согласие на выдачу разрешения на условно </w:t>
            </w: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разрешённый вид использования земельного участка. С информацией ознакомилась, посмотрела схему участка.</w:t>
            </w:r>
          </w:p>
        </w:tc>
      </w:tr>
      <w:tr w:rsidR="008B2988" w:rsidRPr="008B2988" w:rsidTr="00AC5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numPr>
                <w:ilvl w:val="0"/>
                <w:numId w:val="30"/>
              </w:numPr>
              <w:suppressAutoHyphens w:val="0"/>
              <w:ind w:left="176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Антышев П.В. – директор ООО «</w:t>
            </w:r>
            <w:proofErr w:type="spellStart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Межрегион</w:t>
            </w:r>
            <w:proofErr w:type="spellEnd"/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-комплект»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88" w:rsidRPr="008B2988" w:rsidRDefault="008B2988" w:rsidP="008B2988">
            <w:pPr>
              <w:widowControl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Против предоставления разрешения условно разрешенного вида использования земельного участка.</w:t>
            </w:r>
          </w:p>
        </w:tc>
      </w:tr>
    </w:tbl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8B2988" w:rsidRPr="008B2988" w:rsidRDefault="008B2988" w:rsidP="008B2988">
      <w:pPr>
        <w:widowControl w:val="0"/>
        <w:ind w:firstLine="70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Выводы по результатам общественных обсуждений:</w:t>
      </w:r>
    </w:p>
    <w:p w:rsidR="008B2988" w:rsidRPr="008B2988" w:rsidRDefault="008B2988" w:rsidP="008B2988">
      <w:pPr>
        <w:widowControl w:val="0"/>
        <w:ind w:firstLine="709"/>
        <w:jc w:val="both"/>
        <w:rPr>
          <w:rFonts w:eastAsia="SimSun"/>
          <w:b/>
          <w:kern w:val="1"/>
          <w:sz w:val="22"/>
          <w:szCs w:val="22"/>
          <w:u w:val="single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Комиссией по землепользованию и застройке </w:t>
      </w:r>
      <w:proofErr w:type="spellStart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сельского поселения рекомендовано отказать в предоставлении разрешения на условно разрешенный вид использования земельного участка с условным номером 43:12:133111:ЗУ</w:t>
      </w:r>
      <w:proofErr w:type="gramStart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>1</w:t>
      </w:r>
      <w:proofErr w:type="gramEnd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– «объекты гаражного назначения» (код 2.7.1.), предусмотренный градостроительными регламентами территориальной зоны Ж-2 (зона застройки малоэтажными жилыми домами). Местоположение земельного участка: Кировская область, Кирово-Чепецкий </w:t>
      </w:r>
      <w:proofErr w:type="gramStart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район, </w:t>
      </w:r>
      <w:proofErr w:type="spellStart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>ж</w:t>
      </w:r>
      <w:proofErr w:type="gramEnd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>.д</w:t>
      </w:r>
      <w:proofErr w:type="spellEnd"/>
      <w:r w:rsidRPr="008B2988">
        <w:rPr>
          <w:rFonts w:eastAsia="SimSun"/>
          <w:kern w:val="1"/>
          <w:sz w:val="22"/>
          <w:szCs w:val="22"/>
          <w:u w:val="single"/>
          <w:lang w:eastAsia="hi-IN" w:bidi="hi-IN"/>
        </w:rPr>
        <w:t>. ст. Просница.</w:t>
      </w:r>
    </w:p>
    <w:p w:rsidR="008B2988" w:rsidRPr="008B2988" w:rsidRDefault="008B2988" w:rsidP="008B2988">
      <w:pPr>
        <w:jc w:val="both"/>
        <w:rPr>
          <w:kern w:val="1"/>
          <w:sz w:val="22"/>
          <w:szCs w:val="22"/>
        </w:rPr>
      </w:pPr>
    </w:p>
    <w:p w:rsidR="008B2988" w:rsidRPr="008B2988" w:rsidRDefault="008B2988" w:rsidP="008B2988">
      <w:pPr>
        <w:jc w:val="both"/>
        <w:rPr>
          <w:kern w:val="1"/>
          <w:sz w:val="22"/>
          <w:szCs w:val="22"/>
        </w:rPr>
      </w:pPr>
      <w:r w:rsidRPr="008B2988">
        <w:rPr>
          <w:kern w:val="1"/>
          <w:sz w:val="22"/>
          <w:szCs w:val="22"/>
        </w:rPr>
        <w:t>Представители органа, уполномоченного на проведение общественных обсуждений:</w:t>
      </w:r>
    </w:p>
    <w:p w:rsidR="008B2988" w:rsidRPr="008B2988" w:rsidRDefault="008B2988" w:rsidP="008B2988">
      <w:pPr>
        <w:jc w:val="both"/>
        <w:rPr>
          <w:kern w:val="1"/>
          <w:sz w:val="22"/>
          <w:szCs w:val="22"/>
        </w:rPr>
      </w:pP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_________________О.А.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</w:p>
    <w:p w:rsidR="008B2988" w:rsidRPr="008B2988" w:rsidRDefault="008B2988" w:rsidP="008B2988">
      <w:pPr>
        <w:jc w:val="both"/>
        <w:rPr>
          <w:kern w:val="1"/>
          <w:sz w:val="22"/>
          <w:szCs w:val="22"/>
        </w:rPr>
      </w:pP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_________________  А.Ф. Шишова</w:t>
      </w:r>
    </w:p>
    <w:p w:rsidR="004D7586" w:rsidRDefault="004D7586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_________________________  Л.И. Катаева</w:t>
      </w:r>
    </w:p>
    <w:p w:rsidR="004D7586" w:rsidRDefault="004D7586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bookmarkStart w:id="0" w:name="_GoBack"/>
      <w:bookmarkEnd w:id="0"/>
      <w:r w:rsidRPr="008B2988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>Ответственный секретарь комиссии по землепользованию</w:t>
      </w:r>
    </w:p>
    <w:p w:rsidR="008B2988" w:rsidRPr="008B2988" w:rsidRDefault="008B2988" w:rsidP="008B298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и застройке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_________________Л.Л.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8B2988" w:rsidRDefault="008B2988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</w:p>
    <w:p w:rsidR="008B2988" w:rsidRDefault="008B2988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8B2988" w:rsidRPr="008B2988" w:rsidRDefault="008B2988" w:rsidP="004D7586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B2988">
        <w:rPr>
          <w:b/>
          <w:kern w:val="1"/>
          <w:sz w:val="22"/>
          <w:szCs w:val="22"/>
        </w:rPr>
        <w:t>АДМИНИСТРАЦИЯ</w:t>
      </w:r>
    </w:p>
    <w:p w:rsidR="008B2988" w:rsidRPr="008B2988" w:rsidRDefault="008B2988" w:rsidP="004D7586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B2988">
        <w:rPr>
          <w:b/>
          <w:kern w:val="1"/>
          <w:sz w:val="22"/>
          <w:szCs w:val="22"/>
        </w:rPr>
        <w:t>ПРОСНИЦКОГО СЕЛЬСКОГО ПОСЕЛЕНИЯ</w:t>
      </w:r>
    </w:p>
    <w:p w:rsidR="008B2988" w:rsidRPr="008B2988" w:rsidRDefault="008B2988" w:rsidP="004D7586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B2988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8B2988" w:rsidRPr="008B2988" w:rsidRDefault="008B2988" w:rsidP="004D7586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8B2988" w:rsidRPr="008B2988" w:rsidRDefault="008B2988" w:rsidP="004D7586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B2988">
        <w:rPr>
          <w:b/>
          <w:kern w:val="1"/>
          <w:sz w:val="22"/>
          <w:szCs w:val="22"/>
        </w:rPr>
        <w:t>ПОСТАНОВЛЕНИЕ</w:t>
      </w:r>
    </w:p>
    <w:p w:rsidR="008B2988" w:rsidRPr="008B2988" w:rsidRDefault="008B2988" w:rsidP="004D7586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8B2988" w:rsidRPr="008B2988" w:rsidTr="00AC5201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8B2988" w:rsidRPr="008B2988" w:rsidRDefault="008B2988" w:rsidP="004D7586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8B2988">
              <w:rPr>
                <w:b/>
                <w:kern w:val="1"/>
                <w:sz w:val="22"/>
                <w:szCs w:val="22"/>
              </w:rPr>
              <w:t>05.02.2024</w:t>
            </w:r>
          </w:p>
        </w:tc>
        <w:tc>
          <w:tcPr>
            <w:tcW w:w="5103" w:type="dxa"/>
            <w:shd w:val="clear" w:color="auto" w:fill="auto"/>
          </w:tcPr>
          <w:p w:rsidR="008B2988" w:rsidRPr="008B2988" w:rsidRDefault="008B2988" w:rsidP="004D7586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8B2988" w:rsidRPr="008B2988" w:rsidRDefault="008B2988" w:rsidP="004D7586">
            <w:pPr>
              <w:suppressAutoHyphens w:val="0"/>
              <w:rPr>
                <w:b/>
                <w:kern w:val="1"/>
                <w:sz w:val="22"/>
                <w:szCs w:val="22"/>
              </w:rPr>
            </w:pPr>
            <w:r w:rsidRPr="008B2988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2988" w:rsidRPr="008B2988" w:rsidRDefault="008B2988" w:rsidP="004D7586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18</w:t>
            </w:r>
          </w:p>
        </w:tc>
      </w:tr>
      <w:tr w:rsidR="008B2988" w:rsidRPr="008B2988" w:rsidTr="00AC5201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8B2988" w:rsidRPr="008B2988" w:rsidRDefault="008B2988" w:rsidP="004D7586">
            <w:pPr>
              <w:suppressAutoHyphens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8B2988">
              <w:rPr>
                <w:kern w:val="1"/>
                <w:sz w:val="22"/>
                <w:szCs w:val="22"/>
              </w:rPr>
              <w:t>ж</w:t>
            </w:r>
            <w:proofErr w:type="gramEnd"/>
            <w:r w:rsidRPr="008B2988">
              <w:rPr>
                <w:kern w:val="1"/>
                <w:sz w:val="22"/>
                <w:szCs w:val="22"/>
              </w:rPr>
              <w:t>.д</w:t>
            </w:r>
            <w:proofErr w:type="spellEnd"/>
            <w:r w:rsidRPr="008B2988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8B2988" w:rsidRPr="008B2988" w:rsidRDefault="008B2988" w:rsidP="004D7586">
            <w:pPr>
              <w:widowControl w:val="0"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B2988" w:rsidRPr="008B2988" w:rsidRDefault="008B2988" w:rsidP="004D7586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B2988" w:rsidRPr="008B2988" w:rsidTr="00AC5201">
        <w:tc>
          <w:tcPr>
            <w:tcW w:w="9639" w:type="dxa"/>
            <w:shd w:val="clear" w:color="auto" w:fill="auto"/>
          </w:tcPr>
          <w:p w:rsidR="008B2988" w:rsidRPr="008B2988" w:rsidRDefault="008B2988" w:rsidP="004D7586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B298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Об отказе в предоставлении разрешения на условно разрешенный вид использования земельного участка </w:t>
            </w:r>
          </w:p>
          <w:p w:rsidR="008B2988" w:rsidRPr="008B2988" w:rsidRDefault="008B2988" w:rsidP="004D7586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8B2988" w:rsidRPr="008B2988" w:rsidRDefault="008B2988" w:rsidP="004D7586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В соответствии со статьей 39 Градостроительного кодекса Российской Федерации, руководствуясь Уставом муниципального образования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</w:t>
      </w:r>
      <w:hyperlink r:id="rId9" w:history="1">
        <w:r w:rsidRPr="004D7586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Правилами</w:t>
        </w:r>
      </w:hyperlink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от 11.10.2021 № 108, на основании заключения о результатах общественных обсуждений от 02.02.2024,</w:t>
      </w:r>
      <w:r w:rsidRPr="008B2988">
        <w:rPr>
          <w:kern w:val="1"/>
          <w:sz w:val="22"/>
          <w:szCs w:val="22"/>
        </w:rPr>
        <w:t xml:space="preserve"> </w:t>
      </w: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  <w:proofErr w:type="gramEnd"/>
    </w:p>
    <w:p w:rsidR="008B2988" w:rsidRPr="008B2988" w:rsidRDefault="008B2988" w:rsidP="004D7586">
      <w:pPr>
        <w:widowControl w:val="0"/>
        <w:numPr>
          <w:ilvl w:val="0"/>
          <w:numId w:val="31"/>
        </w:numPr>
        <w:ind w:left="0"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lastRenderedPageBreak/>
        <w:t>Отказать в предоставлении разрешения на условно разрешенный вид использования земельного участка с кадастровым номером 43:12:133111:ЗУ</w:t>
      </w:r>
      <w:proofErr w:type="gramStart"/>
      <w:r w:rsidRPr="008B2988">
        <w:rPr>
          <w:rFonts w:eastAsia="SimSun"/>
          <w:kern w:val="1"/>
          <w:sz w:val="22"/>
          <w:szCs w:val="22"/>
          <w:lang w:eastAsia="hi-IN" w:bidi="hi-IN"/>
        </w:rPr>
        <w:t>1</w:t>
      </w:r>
      <w:proofErr w:type="gramEnd"/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, местоположение (адрес): Кировская область, Кирово-Чепецкий </w:t>
      </w:r>
      <w:proofErr w:type="gramStart"/>
      <w:r w:rsidRPr="008B2988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8B2988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8B2988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8B2988">
        <w:rPr>
          <w:rFonts w:eastAsia="SimSun"/>
          <w:kern w:val="1"/>
          <w:sz w:val="22"/>
          <w:szCs w:val="22"/>
          <w:lang w:eastAsia="hi-IN" w:bidi="hi-IN"/>
        </w:rPr>
        <w:t>. Просница, «объекты гаражного назначения» (код – 2.7.1.), установленный градостроительными регламентами территориальной зоны «Ж-2 — зона застройки малоэтажными жилыми домами».</w:t>
      </w:r>
    </w:p>
    <w:p w:rsidR="008B2988" w:rsidRPr="008B2988" w:rsidRDefault="008B2988" w:rsidP="004D7586">
      <w:pPr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B2988">
        <w:rPr>
          <w:rFonts w:eastAsia="SimSun"/>
          <w:kern w:val="1"/>
          <w:sz w:val="22"/>
          <w:szCs w:val="22"/>
          <w:lang w:eastAsia="hi-IN" w:bidi="hi-IN"/>
        </w:rPr>
        <w:t xml:space="preserve">2. </w:t>
      </w:r>
      <w:r w:rsidRPr="008B2988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B2988">
        <w:rPr>
          <w:kern w:val="1"/>
          <w:sz w:val="22"/>
          <w:szCs w:val="22"/>
        </w:rPr>
        <w:t>Просницкого</w:t>
      </w:r>
      <w:proofErr w:type="spellEnd"/>
      <w:r w:rsidRPr="008B2988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8B2988">
        <w:rPr>
          <w:kern w:val="1"/>
          <w:sz w:val="22"/>
          <w:szCs w:val="22"/>
        </w:rPr>
        <w:t>Просницкого</w:t>
      </w:r>
      <w:proofErr w:type="spellEnd"/>
      <w:r w:rsidRPr="008B2988">
        <w:rPr>
          <w:kern w:val="1"/>
          <w:sz w:val="22"/>
          <w:szCs w:val="22"/>
        </w:rPr>
        <w:t xml:space="preserve"> сельского поселения.</w:t>
      </w:r>
    </w:p>
    <w:p w:rsidR="008B2988" w:rsidRPr="008B2988" w:rsidRDefault="008B2988" w:rsidP="004D7586">
      <w:pPr>
        <w:widowControl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8B2988" w:rsidRPr="008B2988" w:rsidTr="004D7586">
        <w:tc>
          <w:tcPr>
            <w:tcW w:w="7086" w:type="dxa"/>
            <w:shd w:val="clear" w:color="auto" w:fill="auto"/>
          </w:tcPr>
          <w:p w:rsidR="008B2988" w:rsidRPr="008B2988" w:rsidRDefault="008B2988" w:rsidP="004D7586">
            <w:pPr>
              <w:widowControl w:val="0"/>
              <w:rPr>
                <w:kern w:val="1"/>
                <w:sz w:val="22"/>
                <w:szCs w:val="22"/>
              </w:rPr>
            </w:pPr>
            <w:r w:rsidRPr="008B298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Глава </w:t>
            </w:r>
            <w:proofErr w:type="spellStart"/>
            <w:r w:rsidRPr="008B2988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8B2988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8B2988" w:rsidRPr="008B2988" w:rsidRDefault="008B2988" w:rsidP="004D7586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8B2988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4D7586" w:rsidRPr="008B2988" w:rsidRDefault="008B2988" w:rsidP="004D7586">
            <w:pPr>
              <w:jc w:val="both"/>
              <w:rPr>
                <w:kern w:val="1"/>
                <w:sz w:val="22"/>
                <w:szCs w:val="22"/>
              </w:rPr>
            </w:pPr>
            <w:r w:rsidRPr="008B2988">
              <w:rPr>
                <w:kern w:val="1"/>
                <w:sz w:val="22"/>
                <w:szCs w:val="22"/>
              </w:rPr>
              <w:t xml:space="preserve">Кировской области    </w:t>
            </w:r>
            <w:r w:rsidR="004D7586" w:rsidRPr="008B2988">
              <w:rPr>
                <w:kern w:val="1"/>
                <w:sz w:val="22"/>
                <w:szCs w:val="22"/>
              </w:rPr>
              <w:t xml:space="preserve">О.А. </w:t>
            </w:r>
            <w:proofErr w:type="spellStart"/>
            <w:r w:rsidR="004D7586" w:rsidRPr="008B2988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  <w:p w:rsidR="008B2988" w:rsidRPr="008B2988" w:rsidRDefault="008B2988" w:rsidP="004D7586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8B2988" w:rsidRPr="008B2988" w:rsidRDefault="008B2988" w:rsidP="004D7586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8B2988" w:rsidRPr="008B2988" w:rsidRDefault="008B2988" w:rsidP="004D7586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8B2988" w:rsidRPr="008B2988" w:rsidRDefault="008B2988" w:rsidP="004D7586">
            <w:pPr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B2988" w:rsidRDefault="008B2988" w:rsidP="006F4553">
      <w:pPr>
        <w:keepNext/>
        <w:jc w:val="center"/>
        <w:outlineLvl w:val="2"/>
        <w:rPr>
          <w:b/>
          <w:sz w:val="22"/>
          <w:szCs w:val="22"/>
        </w:rPr>
      </w:pPr>
    </w:p>
    <w:sectPr w:rsidR="008B2988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92" w:rsidRDefault="00FD4992" w:rsidP="00084ED7">
      <w:r>
        <w:separator/>
      </w:r>
    </w:p>
  </w:endnote>
  <w:endnote w:type="continuationSeparator" w:id="0">
    <w:p w:rsidR="00FD4992" w:rsidRDefault="00FD4992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4D7586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92" w:rsidRDefault="00FD4992" w:rsidP="00084ED7">
      <w:r>
        <w:separator/>
      </w:r>
    </w:p>
  </w:footnote>
  <w:footnote w:type="continuationSeparator" w:id="0">
    <w:p w:rsidR="00FD4992" w:rsidRDefault="00FD4992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8B2988">
      <w:rPr>
        <w:b/>
        <w:i/>
        <w:sz w:val="20"/>
        <w:lang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D6045B">
      <w:rPr>
        <w:b/>
        <w:i/>
        <w:sz w:val="20"/>
        <w:lang w:eastAsia="ru-RU"/>
      </w:rPr>
      <w:t>0</w:t>
    </w:r>
    <w:r w:rsidR="008B2988">
      <w:rPr>
        <w:b/>
        <w:i/>
        <w:sz w:val="20"/>
        <w:lang w:eastAsia="ru-RU"/>
      </w:rPr>
      <w:t>5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192D758C65BB2E265086005D0846D045A98DCAEC5B6FAB69C5C6F779B55DED0977D8p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A0B3-08DB-4C4C-8E8C-FDE4D02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10097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254</cp:revision>
  <cp:lastPrinted>2023-01-25T08:32:00Z</cp:lastPrinted>
  <dcterms:created xsi:type="dcterms:W3CDTF">2012-12-02T09:07:00Z</dcterms:created>
  <dcterms:modified xsi:type="dcterms:W3CDTF">2024-02-08T05:59:00Z</dcterms:modified>
</cp:coreProperties>
</file>